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tabs>
          <w:tab w:val="left" w:pos="90"/>
          <w:tab w:val="left" w:pos="270"/>
        </w:tabs>
        <w:spacing w:after="0"/>
        <w:jc w:val="center"/>
        <w:rPr>
          <w:rFonts w:ascii="Times New Roman" w:hAnsi="Times New Roman" w:cs="Times New Roman"/>
          <w:b/>
          <w:sz w:val="28"/>
          <w:szCs w:val="28"/>
        </w:rPr>
      </w:pPr>
      <w:r>
        <w:rPr>
          <w:rFonts w:ascii="Times New Roman" w:hAnsi="Times New Roman" w:cs="Times New Roman"/>
          <w:sz w:val="28"/>
          <w:szCs w:val="28"/>
          <w:lang w:bidi="ta-IN"/>
        </w:rPr>
        <w:drawing>
          <wp:inline distT="0" distB="0" distL="0" distR="0">
            <wp:extent cx="1430020" cy="1398905"/>
            <wp:effectExtent l="0" t="0" r="17780" b="10795"/>
            <wp:docPr id="9" name="Picture 1" descr="E:\ANBARASI KARUNANITHI\ANBU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E:\ANBARASI KARUNANITHI\ANBU PHOTO.jpg"/>
                    <pic:cNvPicPr>
                      <a:picLocks noChangeAspect="1" noChangeArrowheads="1"/>
                    </pic:cNvPicPr>
                  </pic:nvPicPr>
                  <pic:blipFill>
                    <a:blip r:embed="rId6" cstate="print"/>
                    <a:srcRect/>
                    <a:stretch>
                      <a:fillRect/>
                    </a:stretch>
                  </pic:blipFill>
                  <pic:spPr>
                    <a:xfrm>
                      <a:off x="0" y="0"/>
                      <a:ext cx="1430020" cy="1398905"/>
                    </a:xfrm>
                    <a:prstGeom prst="rect">
                      <a:avLst/>
                    </a:prstGeom>
                    <a:noFill/>
                    <a:ln w="9525">
                      <a:noFill/>
                      <a:miter lim="800000"/>
                      <a:headEnd/>
                      <a:tailEnd/>
                    </a:ln>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tabs>
          <w:tab w:val="left" w:pos="90"/>
          <w:tab w:val="left" w:pos="270"/>
        </w:tabs>
        <w:spacing w:after="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Dr. K. ANBARASI, M.Tech., Ph.D.,</w:t>
      </w:r>
    </w:p>
    <w:p>
      <w:pPr>
        <w:pBdr>
          <w:top w:val="none" w:color="auto" w:sz="0" w:space="0"/>
          <w:left w:val="none" w:color="auto" w:sz="0" w:space="0"/>
          <w:bottom w:val="none" w:color="auto" w:sz="0" w:space="0"/>
          <w:right w:val="none" w:color="auto" w:sz="0" w:space="0"/>
          <w:between w:val="none" w:color="auto" w:sz="0" w:space="0"/>
        </w:pBdr>
        <w:tabs>
          <w:tab w:val="left" w:pos="90"/>
          <w:tab w:val="left" w:pos="270"/>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Assistant Professor (Sr.Gr),</w:t>
      </w:r>
    </w:p>
    <w:p>
      <w:pPr>
        <w:pBdr>
          <w:top w:val="none" w:color="auto" w:sz="0" w:space="0"/>
          <w:left w:val="none" w:color="auto" w:sz="0" w:space="0"/>
          <w:bottom w:val="none" w:color="auto" w:sz="0" w:space="0"/>
          <w:right w:val="none" w:color="auto" w:sz="0" w:space="0"/>
          <w:between w:val="none" w:color="auto" w:sz="0" w:space="0"/>
        </w:pBdr>
        <w:tabs>
          <w:tab w:val="left" w:pos="90"/>
          <w:tab w:val="left" w:pos="270"/>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Department of Petrochemical Technology</w:t>
      </w:r>
    </w:p>
    <w:p>
      <w:pPr>
        <w:pBdr>
          <w:top w:val="none" w:color="auto" w:sz="0" w:space="0"/>
          <w:left w:val="none" w:color="auto" w:sz="0" w:space="0"/>
          <w:bottom w:val="none" w:color="auto" w:sz="0" w:space="0"/>
          <w:right w:val="none" w:color="auto" w:sz="0" w:space="0"/>
          <w:between w:val="none" w:color="auto" w:sz="0" w:space="0"/>
        </w:pBdr>
        <w:tabs>
          <w:tab w:val="left" w:pos="90"/>
          <w:tab w:val="left" w:pos="270"/>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University College of Engineering,</w:t>
      </w:r>
    </w:p>
    <w:p>
      <w:pPr>
        <w:pBdr>
          <w:top w:val="none" w:color="auto" w:sz="0" w:space="1"/>
          <w:bottom w:val="none" w:color="auto" w:sz="0" w:space="0"/>
        </w:pBdr>
        <w:tabs>
          <w:tab w:val="left" w:pos="90"/>
          <w:tab w:val="left" w:pos="270"/>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BIT Campus, Anna University, Trichy - 24</w:t>
      </w:r>
    </w:p>
    <w:p>
      <w:pPr>
        <w:pBdr>
          <w:top w:val="single" w:color="auto" w:sz="4" w:space="1"/>
          <w:bottom w:val="none" w:color="auto" w:sz="0" w:space="0"/>
        </w:pBdr>
        <w:tabs>
          <w:tab w:val="left" w:pos="90"/>
          <w:tab w:val="left" w:pos="270"/>
        </w:tabs>
        <w:spacing w:after="0"/>
        <w:ind w:left="90"/>
        <w:rPr>
          <w:rFonts w:ascii="Times New Roman" w:hAnsi="Times New Roman" w:cs="Times New Roman"/>
          <w:sz w:val="28"/>
          <w:szCs w:val="28"/>
        </w:rPr>
      </w:pPr>
      <w:r>
        <w:rPr>
          <w:rFonts w:ascii="Times New Roman" w:hAnsi="Times New Roman" w:cs="Times New Roman"/>
          <w:sz w:val="28"/>
          <w:szCs w:val="28"/>
        </w:rPr>
        <w:t xml:space="preserve">Mob: 8508491377, Mail ID: </w:t>
      </w:r>
      <w:r>
        <w:rPr>
          <w:color w:val="1D41D5"/>
        </w:rPr>
        <w:fldChar w:fldCharType="begin"/>
      </w:r>
      <w:r>
        <w:rPr>
          <w:color w:val="1D41D5"/>
        </w:rPr>
        <w:instrText xml:space="preserve"> HYPERLINK "mailto:kanbarasi@aubit.edu.in" </w:instrText>
      </w:r>
      <w:r>
        <w:rPr>
          <w:color w:val="1D41D5"/>
        </w:rPr>
        <w:fldChar w:fldCharType="separate"/>
      </w:r>
      <w:r>
        <w:rPr>
          <w:rStyle w:val="8"/>
          <w:rFonts w:ascii="Times New Roman" w:hAnsi="Times New Roman" w:cs="Times New Roman"/>
          <w:color w:val="1D41D5"/>
          <w:sz w:val="28"/>
          <w:szCs w:val="28"/>
        </w:rPr>
        <w:t>kanbarasi@aubit.edu.in</w:t>
      </w:r>
      <w:r>
        <w:rPr>
          <w:rStyle w:val="8"/>
          <w:rFonts w:ascii="Times New Roman" w:hAnsi="Times New Roman" w:cs="Times New Roman"/>
          <w:color w:val="1D41D5"/>
          <w:sz w:val="28"/>
          <w:szCs w:val="28"/>
        </w:rPr>
        <w:fldChar w:fldCharType="end"/>
      </w:r>
      <w:r>
        <w:rPr>
          <w:rStyle w:val="8"/>
          <w:rFonts w:ascii="Times New Roman" w:hAnsi="Times New Roman" w:cs="Times New Roman"/>
          <w:color w:val="1D41D5"/>
          <w:sz w:val="28"/>
          <w:szCs w:val="28"/>
        </w:rPr>
        <w:t>, anbarasikarunanithi@gmail.com</w:t>
      </w:r>
      <w:r>
        <w:rPr>
          <w:rFonts w:ascii="Times New Roman" w:hAnsi="Times New Roman" w:cs="Times New Roman"/>
          <w:color w:val="1D41D5"/>
          <w:sz w:val="28"/>
          <w:szCs w:val="28"/>
        </w:rPr>
        <w:t xml:space="preserve"> </w:t>
      </w:r>
    </w:p>
    <w:p>
      <w:pPr>
        <w:pBdr>
          <w:top w:val="single" w:color="auto" w:sz="4" w:space="1"/>
          <w:bottom w:val="none" w:color="auto" w:sz="0" w:space="0"/>
        </w:pBdr>
        <w:tabs>
          <w:tab w:val="left" w:pos="90"/>
          <w:tab w:val="left" w:pos="270"/>
        </w:tabs>
        <w:spacing w:after="0"/>
        <w:ind w:left="90"/>
        <w:rPr>
          <w:rFonts w:ascii="Times New Roman" w:hAnsi="Times New Roman" w:cs="Times New Roman"/>
          <w:sz w:val="28"/>
          <w:szCs w:val="28"/>
        </w:rPr>
      </w:pPr>
      <w:r>
        <w:rPr>
          <w:rFonts w:ascii="Times New Roman" w:hAnsi="Times New Roman" w:cs="Times New Roman"/>
          <w:sz w:val="28"/>
          <w:szCs w:val="28"/>
        </w:rPr>
        <w:t>Faculty ID: 952072</w:t>
      </w:r>
    </w:p>
    <w:p>
      <w:pPr>
        <w:pBdr>
          <w:top w:val="single" w:color="auto" w:sz="4" w:space="1"/>
          <w:bottom w:val="none" w:color="auto" w:sz="0" w:space="0"/>
        </w:pBdr>
        <w:tabs>
          <w:tab w:val="left" w:pos="90"/>
          <w:tab w:val="left" w:pos="270"/>
        </w:tabs>
        <w:spacing w:after="0"/>
        <w:ind w:left="90"/>
        <w:rPr>
          <w:rFonts w:ascii="Times New Roman" w:hAnsi="Times New Roman" w:cs="Times New Roman"/>
          <w:sz w:val="28"/>
          <w:szCs w:val="28"/>
        </w:rPr>
      </w:pPr>
      <w:r>
        <w:rPr>
          <w:rFonts w:ascii="Times New Roman" w:hAnsi="Times New Roman" w:cs="Times New Roman"/>
          <w:sz w:val="28"/>
          <w:szCs w:val="28"/>
        </w:rPr>
        <w:t>Anna University Supervisor Ref No: 4250006</w:t>
      </w:r>
    </w:p>
    <w:p>
      <w:pPr>
        <w:pBdr>
          <w:top w:val="single" w:color="auto" w:sz="4" w:space="1"/>
          <w:bottom w:val="none" w:color="auto" w:sz="0" w:space="0"/>
        </w:pBdr>
        <w:tabs>
          <w:tab w:val="left" w:pos="90"/>
          <w:tab w:val="left" w:pos="270"/>
        </w:tabs>
        <w:spacing w:after="0"/>
        <w:ind w:left="90"/>
        <w:rPr>
          <w:rFonts w:ascii="Times New Roman" w:hAnsi="Times New Roman" w:cs="Times New Roman"/>
          <w:sz w:val="28"/>
          <w:szCs w:val="28"/>
        </w:rPr>
      </w:pPr>
      <w:r>
        <w:rPr>
          <w:rFonts w:ascii="Times New Roman" w:hAnsi="Times New Roman" w:cs="Times New Roman"/>
          <w:sz w:val="28"/>
          <w:szCs w:val="28"/>
        </w:rPr>
        <w:t xml:space="preserve">Vidwan Expert ID:422638, </w:t>
      </w:r>
      <w:r>
        <w:rPr>
          <w:color w:val="1D41D5"/>
        </w:rPr>
        <w:fldChar w:fldCharType="begin"/>
      </w:r>
      <w:r>
        <w:rPr>
          <w:color w:val="1D41D5"/>
        </w:rPr>
        <w:instrText xml:space="preserve"> HYPERLINK "https://vidwan.inflibnet.ac.in/profile/420050" </w:instrText>
      </w:r>
      <w:r>
        <w:rPr>
          <w:color w:val="1D41D5"/>
        </w:rPr>
        <w:fldChar w:fldCharType="separate"/>
      </w:r>
      <w:r>
        <w:rPr>
          <w:rStyle w:val="7"/>
          <w:rFonts w:ascii="Times New Roman" w:hAnsi="Times New Roman" w:cs="Times New Roman"/>
          <w:color w:val="1D41D5"/>
          <w:sz w:val="28"/>
          <w:szCs w:val="28"/>
        </w:rPr>
        <w:t>https://vidwan.inflibnet.ac.in/profile/422638</w:t>
      </w:r>
      <w:r>
        <w:rPr>
          <w:rStyle w:val="7"/>
          <w:rFonts w:ascii="Times New Roman" w:hAnsi="Times New Roman" w:cs="Times New Roman"/>
          <w:color w:val="1D41D5"/>
          <w:sz w:val="28"/>
          <w:szCs w:val="28"/>
        </w:rPr>
        <w:fldChar w:fldCharType="end"/>
      </w:r>
    </w:p>
    <w:p>
      <w:pPr>
        <w:pBdr>
          <w:top w:val="single" w:color="auto" w:sz="4" w:space="1"/>
          <w:bottom w:val="none" w:color="auto" w:sz="0" w:space="0"/>
        </w:pBdr>
        <w:tabs>
          <w:tab w:val="left" w:pos="90"/>
          <w:tab w:val="left" w:pos="270"/>
        </w:tabs>
        <w:spacing w:after="0"/>
        <w:ind w:left="90"/>
        <w:rPr>
          <w:rFonts w:ascii="Times New Roman" w:hAnsi="Times New Roman" w:cs="Times New Roman"/>
          <w:sz w:val="28"/>
          <w:szCs w:val="28"/>
        </w:rPr>
      </w:pPr>
      <w:r>
        <w:rPr>
          <w:rFonts w:ascii="Times New Roman" w:hAnsi="Times New Roman" w:cs="Times New Roman"/>
          <w:sz w:val="28"/>
          <w:szCs w:val="28"/>
        </w:rPr>
        <w:t xml:space="preserve">ORCID ID: </w:t>
      </w:r>
      <w:r>
        <w:fldChar w:fldCharType="begin"/>
      </w:r>
      <w:r>
        <w:instrText xml:space="preserve"> HYPERLINK "https://orcid.org/0000-0003-3973-3191?lang=en" </w:instrText>
      </w:r>
      <w:r>
        <w:fldChar w:fldCharType="separate"/>
      </w:r>
      <w:r>
        <w:rPr>
          <w:rFonts w:ascii="Times New Roman" w:hAnsi="Times New Roman" w:cs="Times New Roman"/>
          <w:sz w:val="28"/>
          <w:szCs w:val="28"/>
        </w:rPr>
        <w:t>0000-0003-3973-3191</w:t>
      </w:r>
      <w:r>
        <w:rPr>
          <w:rFonts w:ascii="Times New Roman" w:hAnsi="Times New Roman" w:cs="Times New Roman"/>
          <w:sz w:val="28"/>
          <w:szCs w:val="28"/>
        </w:rPr>
        <w:fldChar w:fldCharType="end"/>
      </w:r>
    </w:p>
    <w:p>
      <w:pPr>
        <w:pBdr>
          <w:top w:val="single" w:color="auto" w:sz="4" w:space="1"/>
          <w:bottom w:val="none" w:color="auto" w:sz="0" w:space="0"/>
        </w:pBdr>
        <w:tabs>
          <w:tab w:val="left" w:pos="90"/>
          <w:tab w:val="left" w:pos="270"/>
        </w:tabs>
        <w:spacing w:after="0"/>
        <w:ind w:left="90"/>
        <w:rPr>
          <w:rFonts w:ascii="Times New Roman" w:hAnsi="Times New Roman"/>
          <w:color w:val="1D41D5"/>
          <w:sz w:val="28"/>
          <w:szCs w:val="28"/>
        </w:rPr>
      </w:pPr>
      <w:r>
        <w:rPr>
          <w:rFonts w:ascii="Times New Roman" w:hAnsi="Times New Roman" w:cs="Times New Roman"/>
          <w:sz w:val="28"/>
          <w:szCs w:val="28"/>
        </w:rPr>
        <w:t xml:space="preserve">Google Scholar ID: </w:t>
      </w:r>
      <w:r>
        <w:rPr>
          <w:color w:val="1D41D5"/>
        </w:rPr>
        <w:fldChar w:fldCharType="begin"/>
      </w:r>
      <w:r>
        <w:rPr>
          <w:color w:val="1D41D5"/>
        </w:rPr>
        <w:instrText xml:space="preserve"> HYPERLINK "https://scholar.google.com/citations?user=AjRMoScAAAAJ&amp;hl=en&amp;authuser=1" </w:instrText>
      </w:r>
      <w:r>
        <w:rPr>
          <w:color w:val="1D41D5"/>
        </w:rPr>
        <w:fldChar w:fldCharType="separate"/>
      </w:r>
      <w:r>
        <w:rPr>
          <w:rStyle w:val="8"/>
          <w:rFonts w:ascii="Times New Roman" w:hAnsi="Times New Roman"/>
          <w:color w:val="1D41D5"/>
          <w:sz w:val="24"/>
          <w:szCs w:val="24"/>
        </w:rPr>
        <w:t>https://scholar.google.com/citations?user=AjRMoScAAAAJ&amp;hl=en&amp;authuser=1</w:t>
      </w:r>
      <w:r>
        <w:rPr>
          <w:rStyle w:val="8"/>
          <w:rFonts w:ascii="Times New Roman" w:hAnsi="Times New Roman"/>
          <w:color w:val="1D41D5"/>
          <w:sz w:val="24"/>
          <w:szCs w:val="24"/>
        </w:rPr>
        <w:fldChar w:fldCharType="end"/>
      </w:r>
    </w:p>
    <w:p>
      <w:pPr>
        <w:pStyle w:val="11"/>
        <w:pBdr>
          <w:top w:val="single" w:color="auto" w:sz="4" w:space="0"/>
          <w:bottom w:val="single" w:color="auto" w:sz="4" w:space="0"/>
        </w:pBdr>
        <w:tabs>
          <w:tab w:val="left" w:pos="90"/>
          <w:tab w:val="left" w:pos="270"/>
        </w:tabs>
        <w:spacing w:line="360" w:lineRule="auto"/>
        <w:ind w:left="0"/>
        <w:jc w:val="center"/>
        <w:rPr>
          <w:rFonts w:hint="default" w:ascii="Times New Roman" w:hAnsi="Times New Roman" w:cs="Times New Roman"/>
          <w:sz w:val="28"/>
          <w:szCs w:val="28"/>
          <w:u w:val="none"/>
          <w:lang w:val="en-US"/>
        </w:rPr>
      </w:pPr>
      <w:r>
        <w:rPr>
          <w:rFonts w:hint="default" w:ascii="Times New Roman" w:hAnsi="Times New Roman" w:cs="Times New Roman"/>
          <w:b/>
          <w:sz w:val="28"/>
          <w:szCs w:val="28"/>
          <w:u w:val="none"/>
          <w:lang w:val="en-US"/>
        </w:rPr>
        <w:t xml:space="preserve">AREA OF </w:t>
      </w:r>
      <w:r>
        <w:rPr>
          <w:rFonts w:ascii="Times New Roman" w:hAnsi="Times New Roman" w:cs="Times New Roman"/>
          <w:b/>
          <w:sz w:val="28"/>
          <w:szCs w:val="28"/>
          <w:u w:val="none"/>
        </w:rPr>
        <w:t xml:space="preserve">RESEARCH </w:t>
      </w:r>
    </w:p>
    <w:p>
      <w:pPr>
        <w:pStyle w:val="11"/>
        <w:numPr>
          <w:ilvl w:val="0"/>
          <w:numId w:val="1"/>
        </w:numPr>
        <w:tabs>
          <w:tab w:val="left" w:pos="90"/>
          <w:tab w:val="left" w:pos="270"/>
        </w:tabs>
        <w:spacing w:line="360" w:lineRule="auto"/>
        <w:ind w:firstLine="0"/>
        <w:rPr>
          <w:rFonts w:ascii="Times New Roman" w:hAnsi="Times New Roman" w:cs="Times New Roman"/>
          <w:sz w:val="28"/>
          <w:szCs w:val="28"/>
        </w:rPr>
      </w:pPr>
      <w:r>
        <w:rPr>
          <w:rFonts w:ascii="Times New Roman" w:hAnsi="Times New Roman" w:cs="Times New Roman"/>
          <w:sz w:val="28"/>
          <w:szCs w:val="28"/>
        </w:rPr>
        <w:t>Chemical engineering</w:t>
      </w:r>
    </w:p>
    <w:p>
      <w:pPr>
        <w:pStyle w:val="11"/>
        <w:numPr>
          <w:ilvl w:val="0"/>
          <w:numId w:val="1"/>
        </w:numPr>
        <w:tabs>
          <w:tab w:val="left" w:pos="90"/>
          <w:tab w:val="left" w:pos="270"/>
        </w:tabs>
        <w:spacing w:line="360" w:lineRule="auto"/>
        <w:ind w:firstLine="0"/>
        <w:rPr>
          <w:rFonts w:ascii="Times New Roman" w:hAnsi="Times New Roman" w:cs="Times New Roman"/>
          <w:sz w:val="28"/>
          <w:szCs w:val="28"/>
        </w:rPr>
      </w:pPr>
      <w:r>
        <w:rPr>
          <w:rFonts w:ascii="Times New Roman" w:hAnsi="Times New Roman" w:cs="Times New Roman"/>
          <w:sz w:val="28"/>
          <w:szCs w:val="28"/>
        </w:rPr>
        <w:t>Food processing (Extraction, Drying)</w:t>
      </w:r>
    </w:p>
    <w:p>
      <w:pPr>
        <w:pStyle w:val="11"/>
        <w:numPr>
          <w:ilvl w:val="0"/>
          <w:numId w:val="1"/>
        </w:numPr>
        <w:tabs>
          <w:tab w:val="left" w:pos="90"/>
          <w:tab w:val="left" w:pos="270"/>
        </w:tabs>
        <w:spacing w:line="360" w:lineRule="auto"/>
        <w:ind w:firstLine="0"/>
        <w:rPr>
          <w:rFonts w:ascii="Times New Roman" w:hAnsi="Times New Roman" w:cs="Times New Roman"/>
          <w:sz w:val="28"/>
          <w:szCs w:val="28"/>
        </w:rPr>
      </w:pPr>
      <w:r>
        <w:rPr>
          <w:rFonts w:ascii="Times New Roman" w:hAnsi="Times New Roman" w:cs="Times New Roman"/>
          <w:sz w:val="28"/>
          <w:szCs w:val="28"/>
        </w:rPr>
        <w:t>Bio fuels</w:t>
      </w:r>
    </w:p>
    <w:p>
      <w:pPr>
        <w:pStyle w:val="11"/>
        <w:numPr>
          <w:ilvl w:val="0"/>
          <w:numId w:val="1"/>
        </w:numPr>
        <w:tabs>
          <w:tab w:val="left" w:pos="90"/>
          <w:tab w:val="left" w:pos="270"/>
        </w:tabs>
        <w:spacing w:line="360" w:lineRule="auto"/>
        <w:ind w:firstLine="0"/>
        <w:rPr>
          <w:rFonts w:ascii="Times New Roman" w:hAnsi="Times New Roman" w:cs="Times New Roman"/>
          <w:sz w:val="28"/>
          <w:szCs w:val="28"/>
        </w:rPr>
      </w:pPr>
      <w:r>
        <w:rPr>
          <w:rFonts w:ascii="Times New Roman" w:hAnsi="Times New Roman" w:cs="Times New Roman"/>
          <w:sz w:val="28"/>
          <w:szCs w:val="28"/>
        </w:rPr>
        <w:t>Waste management</w:t>
      </w:r>
    </w:p>
    <w:p>
      <w:pPr>
        <w:pStyle w:val="11"/>
        <w:pBdr>
          <w:top w:val="single" w:color="auto" w:sz="4" w:space="0"/>
          <w:bottom w:val="single" w:color="auto" w:sz="4" w:space="0"/>
        </w:pBdr>
        <w:tabs>
          <w:tab w:val="left" w:pos="90"/>
          <w:tab w:val="left" w:pos="270"/>
        </w:tabs>
        <w:spacing w:line="360" w:lineRule="auto"/>
        <w:ind w:left="0"/>
        <w:jc w:val="center"/>
        <w:rPr>
          <w:rFonts w:ascii="Times New Roman" w:hAnsi="Times New Roman" w:cs="Times New Roman"/>
          <w:b/>
          <w:sz w:val="28"/>
          <w:szCs w:val="28"/>
          <w:u w:val="none"/>
        </w:rPr>
      </w:pPr>
      <w:r>
        <w:rPr>
          <w:rFonts w:ascii="Times New Roman" w:hAnsi="Times New Roman" w:cs="Times New Roman"/>
          <w:b/>
          <w:sz w:val="28"/>
          <w:szCs w:val="28"/>
          <w:u w:val="none"/>
        </w:rPr>
        <w:t>EDUCATIONAL QUALIFICATIONS</w:t>
      </w:r>
    </w:p>
    <w:p>
      <w:pPr>
        <w:pStyle w:val="11"/>
        <w:numPr>
          <w:ilvl w:val="0"/>
          <w:numId w:val="2"/>
        </w:numPr>
        <w:tabs>
          <w:tab w:val="left" w:pos="90"/>
          <w:tab w:val="left" w:pos="270"/>
        </w:tabs>
        <w:spacing w:line="360" w:lineRule="auto"/>
        <w:rPr>
          <w:rFonts w:ascii="Times New Roman" w:hAnsi="Times New Roman" w:cs="Times New Roman"/>
          <w:sz w:val="28"/>
          <w:szCs w:val="28"/>
        </w:rPr>
      </w:pPr>
      <w:r>
        <w:rPr>
          <w:rFonts w:ascii="Times New Roman" w:hAnsi="Times New Roman" w:cs="Times New Roman"/>
          <w:sz w:val="28"/>
          <w:szCs w:val="28"/>
        </w:rPr>
        <w:t xml:space="preserve">Ph.D </w:t>
      </w:r>
      <w:r>
        <w:rPr>
          <w:rFonts w:ascii="Times New Roman" w:hAnsi="Times New Roman" w:cs="Times New Roman"/>
          <w:sz w:val="28"/>
          <w:szCs w:val="28"/>
        </w:rPr>
        <w:tab/>
      </w:r>
      <w:r>
        <w:rPr>
          <w:rFonts w:ascii="Times New Roman" w:hAnsi="Times New Roman" w:cs="Times New Roman"/>
          <w:sz w:val="28"/>
          <w:szCs w:val="28"/>
        </w:rPr>
        <w:t xml:space="preserve">(Chemical Engineering , Anna University) </w:t>
      </w:r>
    </w:p>
    <w:p>
      <w:pPr>
        <w:pStyle w:val="11"/>
        <w:numPr>
          <w:ilvl w:val="0"/>
          <w:numId w:val="2"/>
        </w:numPr>
        <w:tabs>
          <w:tab w:val="left" w:pos="90"/>
          <w:tab w:val="left" w:pos="270"/>
        </w:tabs>
        <w:spacing w:line="360" w:lineRule="auto"/>
        <w:rPr>
          <w:rFonts w:ascii="Times New Roman" w:hAnsi="Times New Roman" w:cs="Times New Roman"/>
          <w:sz w:val="28"/>
          <w:szCs w:val="28"/>
        </w:rPr>
      </w:pPr>
      <w:r>
        <w:rPr>
          <w:rFonts w:ascii="Times New Roman" w:hAnsi="Times New Roman" w:cs="Times New Roman"/>
          <w:sz w:val="28"/>
          <w:szCs w:val="28"/>
        </w:rPr>
        <w:t>M.Tech  (Chemical Engineering, Anna University)</w:t>
      </w:r>
    </w:p>
    <w:p>
      <w:pPr>
        <w:pStyle w:val="11"/>
        <w:numPr>
          <w:ilvl w:val="0"/>
          <w:numId w:val="2"/>
        </w:numPr>
        <w:tabs>
          <w:tab w:val="left" w:pos="90"/>
          <w:tab w:val="left" w:pos="270"/>
        </w:tabs>
        <w:spacing w:line="360" w:lineRule="auto"/>
        <w:rPr>
          <w:rFonts w:ascii="Times New Roman" w:hAnsi="Times New Roman" w:cs="Times New Roman"/>
          <w:b/>
          <w:sz w:val="28"/>
          <w:szCs w:val="28"/>
        </w:rPr>
      </w:pPr>
      <w:r>
        <w:rPr>
          <w:rFonts w:ascii="Times New Roman" w:hAnsi="Times New Roman" w:cs="Times New Roman"/>
          <w:sz w:val="28"/>
          <w:szCs w:val="28"/>
        </w:rPr>
        <w:t xml:space="preserve">B.Tech  (Chemical Engineering, Periyar University) </w:t>
      </w:r>
    </w:p>
    <w:p>
      <w:pPr>
        <w:pStyle w:val="11"/>
        <w:pBdr>
          <w:top w:val="single" w:color="auto" w:sz="4" w:space="0"/>
          <w:bottom w:val="single" w:color="auto" w:sz="4" w:space="0"/>
        </w:pBdr>
        <w:tabs>
          <w:tab w:val="left" w:pos="90"/>
          <w:tab w:val="left" w:pos="270"/>
        </w:tabs>
        <w:ind w:left="0"/>
        <w:jc w:val="center"/>
        <w:rPr>
          <w:rFonts w:ascii="Times New Roman" w:hAnsi="Times New Roman" w:cs="Times New Roman"/>
          <w:b/>
          <w:sz w:val="28"/>
          <w:szCs w:val="28"/>
          <w:u w:val="none"/>
        </w:rPr>
      </w:pPr>
      <w:r>
        <w:rPr>
          <w:rFonts w:ascii="Times New Roman" w:hAnsi="Times New Roman" w:cs="Times New Roman"/>
          <w:b/>
          <w:sz w:val="28"/>
          <w:szCs w:val="28"/>
          <w:u w:val="none"/>
        </w:rPr>
        <w:t>EXPERIENCE</w:t>
      </w:r>
    </w:p>
    <w:p>
      <w:pPr>
        <w:pStyle w:val="11"/>
        <w:numPr>
          <w:ilvl w:val="0"/>
          <w:numId w:val="3"/>
        </w:numPr>
        <w:tabs>
          <w:tab w:val="left" w:pos="90"/>
          <w:tab w:val="left" w:pos="270"/>
        </w:tabs>
        <w:spacing w:line="360" w:lineRule="auto"/>
        <w:rPr>
          <w:rFonts w:ascii="Times New Roman" w:hAnsi="Times New Roman" w:cs="Times New Roman"/>
          <w:sz w:val="28"/>
          <w:szCs w:val="28"/>
        </w:rPr>
      </w:pPr>
      <w:r>
        <w:rPr>
          <w:rFonts w:ascii="Times New Roman" w:hAnsi="Times New Roman" w:cs="Times New Roman"/>
          <w:sz w:val="28"/>
          <w:szCs w:val="28"/>
        </w:rPr>
        <w:t>13 years of experience as Assistant Professor at University College of Engineering, BIT Campus, Anna University, Tiruchirappalli.</w:t>
      </w:r>
    </w:p>
    <w:p>
      <w:pPr>
        <w:pStyle w:val="11"/>
        <w:numPr>
          <w:ilvl w:val="0"/>
          <w:numId w:val="3"/>
        </w:numPr>
        <w:tabs>
          <w:tab w:val="left" w:pos="90"/>
          <w:tab w:val="left" w:pos="270"/>
        </w:tabs>
        <w:spacing w:line="360" w:lineRule="auto"/>
        <w:rPr>
          <w:rFonts w:ascii="Times New Roman" w:hAnsi="Times New Roman" w:cs="Times New Roman"/>
          <w:sz w:val="28"/>
          <w:szCs w:val="28"/>
        </w:rPr>
      </w:pPr>
      <w:r>
        <w:rPr>
          <w:rFonts w:ascii="Times New Roman" w:hAnsi="Times New Roman" w:cs="Times New Roman"/>
          <w:sz w:val="28"/>
          <w:szCs w:val="28"/>
        </w:rPr>
        <w:t>2.5 years of experience as Lecturer - MVJCE, Bangalore.</w:t>
      </w:r>
    </w:p>
    <w:p>
      <w:pPr>
        <w:pStyle w:val="11"/>
        <w:numPr>
          <w:ilvl w:val="0"/>
          <w:numId w:val="0"/>
        </w:numPr>
        <w:tabs>
          <w:tab w:val="left" w:pos="90"/>
          <w:tab w:val="left" w:pos="270"/>
        </w:tabs>
        <w:spacing w:after="200" w:line="360" w:lineRule="auto"/>
        <w:contextualSpacing/>
        <w:rPr>
          <w:rFonts w:ascii="Times New Roman" w:hAnsi="Times New Roman" w:cs="Times New Roman"/>
          <w:sz w:val="28"/>
          <w:szCs w:val="28"/>
        </w:rPr>
      </w:pPr>
    </w:p>
    <w:p>
      <w:pPr>
        <w:pStyle w:val="11"/>
        <w:pBdr>
          <w:top w:val="single" w:color="auto" w:sz="4" w:space="0"/>
          <w:bottom w:val="single" w:color="auto" w:sz="4" w:space="0"/>
        </w:pBdr>
        <w:tabs>
          <w:tab w:val="left" w:pos="90"/>
          <w:tab w:val="left" w:pos="270"/>
        </w:tabs>
        <w:spacing w:line="360" w:lineRule="auto"/>
        <w:ind w:left="0"/>
        <w:jc w:val="center"/>
        <w:rPr>
          <w:rFonts w:ascii="Times New Roman" w:hAnsi="Times New Roman" w:cs="Times New Roman"/>
          <w:b/>
          <w:sz w:val="28"/>
          <w:szCs w:val="28"/>
          <w:u w:val="none"/>
        </w:rPr>
      </w:pPr>
      <w:r>
        <w:rPr>
          <w:rFonts w:ascii="Times New Roman" w:hAnsi="Times New Roman" w:cs="Times New Roman"/>
          <w:b/>
          <w:sz w:val="28"/>
          <w:szCs w:val="28"/>
          <w:u w:val="none"/>
        </w:rPr>
        <w:t>MEMBERSHIP OF SCIENTIFIC AND PROFESSIONAL SOCIETIES</w:t>
      </w:r>
    </w:p>
    <w:p>
      <w:pPr>
        <w:pStyle w:val="11"/>
        <w:numPr>
          <w:ilvl w:val="0"/>
          <w:numId w:val="4"/>
        </w:numPr>
        <w:tabs>
          <w:tab w:val="left" w:pos="90"/>
          <w:tab w:val="left" w:pos="270"/>
        </w:tabs>
        <w:spacing w:line="360" w:lineRule="auto"/>
        <w:rPr>
          <w:rFonts w:ascii="Times New Roman" w:hAnsi="Times New Roman" w:cs="Times New Roman"/>
          <w:sz w:val="28"/>
          <w:szCs w:val="28"/>
        </w:rPr>
      </w:pPr>
      <w:r>
        <w:rPr>
          <w:rFonts w:ascii="Times New Roman" w:hAnsi="Times New Roman" w:cs="Times New Roman"/>
          <w:sz w:val="28"/>
          <w:szCs w:val="28"/>
        </w:rPr>
        <w:t>Life Member  - IIChe (LM -57665)</w:t>
      </w:r>
    </w:p>
    <w:p>
      <w:pPr>
        <w:pStyle w:val="11"/>
        <w:numPr>
          <w:ilvl w:val="0"/>
          <w:numId w:val="4"/>
        </w:numPr>
        <w:tabs>
          <w:tab w:val="left" w:pos="90"/>
          <w:tab w:val="left" w:pos="270"/>
        </w:tabs>
        <w:spacing w:line="360" w:lineRule="auto"/>
        <w:rPr>
          <w:rFonts w:ascii="Times New Roman" w:hAnsi="Times New Roman" w:cs="Times New Roman"/>
          <w:sz w:val="28"/>
          <w:szCs w:val="28"/>
        </w:rPr>
      </w:pPr>
      <w:r>
        <w:rPr>
          <w:rFonts w:ascii="Times New Roman" w:hAnsi="Times New Roman" w:cs="Times New Roman"/>
          <w:sz w:val="28"/>
          <w:szCs w:val="28"/>
        </w:rPr>
        <w:t>Life Member  - ISTE ( LM – 90519 )</w:t>
      </w:r>
    </w:p>
    <w:p>
      <w:pPr>
        <w:pStyle w:val="11"/>
        <w:numPr>
          <w:ilvl w:val="0"/>
          <w:numId w:val="4"/>
        </w:numPr>
        <w:tabs>
          <w:tab w:val="left" w:pos="90"/>
          <w:tab w:val="left" w:pos="270"/>
        </w:tabs>
        <w:spacing w:line="360" w:lineRule="auto"/>
        <w:rPr>
          <w:rFonts w:ascii="Times New Roman" w:hAnsi="Times New Roman" w:cs="Times New Roman"/>
          <w:sz w:val="28"/>
          <w:szCs w:val="28"/>
        </w:rPr>
      </w:pPr>
      <w:r>
        <w:rPr>
          <w:rFonts w:ascii="Times New Roman" w:hAnsi="Times New Roman" w:cs="Times New Roman"/>
          <w:sz w:val="28"/>
          <w:szCs w:val="28"/>
        </w:rPr>
        <w:t>Member – CBEES ( M – 202574)</w:t>
      </w:r>
    </w:p>
    <w:p>
      <w:pPr>
        <w:pStyle w:val="11"/>
        <w:numPr>
          <w:ilvl w:val="0"/>
          <w:numId w:val="4"/>
        </w:numPr>
        <w:tabs>
          <w:tab w:val="left" w:pos="90"/>
          <w:tab w:val="left" w:pos="270"/>
        </w:tabs>
        <w:spacing w:line="360" w:lineRule="auto"/>
        <w:rPr>
          <w:rFonts w:ascii="Times New Roman" w:hAnsi="Times New Roman" w:cs="Times New Roman"/>
          <w:sz w:val="28"/>
          <w:szCs w:val="28"/>
        </w:rPr>
      </w:pPr>
      <w:r>
        <w:rPr>
          <w:rFonts w:ascii="Times New Roman" w:hAnsi="Times New Roman" w:cs="Times New Roman"/>
          <w:sz w:val="28"/>
          <w:szCs w:val="28"/>
        </w:rPr>
        <w:t>Life Member – AFSTI (LM – 72051)</w:t>
      </w:r>
    </w:p>
    <w:p>
      <w:pPr>
        <w:pStyle w:val="11"/>
        <w:pBdr>
          <w:top w:val="single" w:color="auto" w:sz="4" w:space="0"/>
          <w:bottom w:val="single" w:color="auto" w:sz="4" w:space="0"/>
        </w:pBdr>
        <w:tabs>
          <w:tab w:val="left" w:pos="90"/>
          <w:tab w:val="left" w:pos="270"/>
        </w:tabs>
        <w:spacing w:line="360" w:lineRule="auto"/>
        <w:ind w:left="0"/>
        <w:jc w:val="center"/>
        <w:rPr>
          <w:rFonts w:ascii="Times New Roman" w:hAnsi="Times New Roman" w:cs="Times New Roman"/>
          <w:b/>
          <w:sz w:val="28"/>
          <w:szCs w:val="28"/>
          <w:u w:val="none"/>
        </w:rPr>
      </w:pPr>
      <w:r>
        <w:rPr>
          <w:rFonts w:ascii="Times New Roman" w:hAnsi="Times New Roman" w:cs="Times New Roman"/>
          <w:b/>
          <w:sz w:val="28"/>
          <w:szCs w:val="28"/>
          <w:u w:val="none"/>
        </w:rPr>
        <w:t>COMPLETED B.E/M.E PROJECTS</w:t>
      </w:r>
    </w:p>
    <w:p>
      <w:pPr>
        <w:pStyle w:val="11"/>
        <w:numPr>
          <w:ilvl w:val="0"/>
          <w:numId w:val="5"/>
        </w:numPr>
        <w:tabs>
          <w:tab w:val="left" w:pos="90"/>
          <w:tab w:val="left" w:pos="270"/>
        </w:tabs>
        <w:spacing w:line="360" w:lineRule="auto"/>
        <w:rPr>
          <w:rFonts w:ascii="Times New Roman" w:hAnsi="Times New Roman" w:cs="Times New Roman"/>
          <w:sz w:val="28"/>
          <w:szCs w:val="28"/>
        </w:rPr>
      </w:pPr>
      <w:r>
        <w:rPr>
          <w:rFonts w:ascii="Times New Roman" w:hAnsi="Times New Roman" w:cs="Times New Roman"/>
          <w:sz w:val="28"/>
          <w:szCs w:val="28"/>
        </w:rPr>
        <w:t>Number of ME Projects Completed:    3 Nos</w:t>
      </w:r>
    </w:p>
    <w:p>
      <w:pPr>
        <w:pStyle w:val="11"/>
        <w:numPr>
          <w:ilvl w:val="0"/>
          <w:numId w:val="5"/>
        </w:numPr>
        <w:tabs>
          <w:tab w:val="left" w:pos="90"/>
          <w:tab w:val="left" w:pos="270"/>
        </w:tabs>
        <w:rPr>
          <w:rFonts w:ascii="Times New Roman" w:hAnsi="Times New Roman" w:cs="Times New Roman"/>
          <w:sz w:val="28"/>
          <w:szCs w:val="28"/>
        </w:rPr>
      </w:pPr>
      <w:r>
        <w:rPr>
          <w:rFonts w:ascii="Times New Roman" w:hAnsi="Times New Roman" w:cs="Times New Roman"/>
          <w:sz w:val="28"/>
          <w:szCs w:val="28"/>
        </w:rPr>
        <w:t>Number of BE Project Completed:      85 Nos (as on 20.08.2023)</w:t>
      </w:r>
    </w:p>
    <w:p>
      <w:pPr>
        <w:pStyle w:val="11"/>
        <w:numPr>
          <w:ilvl w:val="0"/>
          <w:numId w:val="0"/>
        </w:numPr>
        <w:tabs>
          <w:tab w:val="left" w:pos="90"/>
          <w:tab w:val="left" w:pos="270"/>
        </w:tabs>
        <w:ind w:left="360" w:leftChars="0"/>
        <w:rPr>
          <w:rFonts w:ascii="Times New Roman" w:hAnsi="Times New Roman" w:cs="Times New Roman"/>
          <w:sz w:val="28"/>
          <w:szCs w:val="28"/>
        </w:rPr>
      </w:pPr>
    </w:p>
    <w:p>
      <w:pPr>
        <w:pStyle w:val="11"/>
        <w:pBdr>
          <w:top w:val="single" w:color="auto" w:sz="4" w:space="0"/>
          <w:bottom w:val="single" w:color="auto" w:sz="4" w:space="0"/>
        </w:pBdr>
        <w:tabs>
          <w:tab w:val="left" w:pos="90"/>
          <w:tab w:val="left" w:pos="270"/>
        </w:tabs>
        <w:spacing w:line="360" w:lineRule="auto"/>
        <w:ind w:left="0"/>
        <w:jc w:val="center"/>
        <w:rPr>
          <w:rFonts w:ascii="Times New Roman" w:hAnsi="Times New Roman" w:cs="Times New Roman"/>
          <w:b/>
          <w:sz w:val="28"/>
          <w:szCs w:val="28"/>
          <w:u w:val="none"/>
        </w:rPr>
      </w:pPr>
      <w:r>
        <w:rPr>
          <w:rFonts w:ascii="Times New Roman" w:hAnsi="Times New Roman" w:cs="Times New Roman"/>
          <w:b/>
          <w:sz w:val="28"/>
          <w:szCs w:val="28"/>
          <w:u w:val="none"/>
        </w:rPr>
        <w:t>SPONSORED RESEARCH ACTIVITIES</w:t>
      </w:r>
    </w:p>
    <w:p>
      <w:pPr>
        <w:tabs>
          <w:tab w:val="left" w:pos="90"/>
          <w:tab w:val="left" w:pos="270"/>
        </w:tabs>
        <w:spacing w:line="360" w:lineRule="auto"/>
        <w:rPr>
          <w:rFonts w:ascii="Times New Roman" w:hAnsi="Times New Roman" w:eastAsia="Times New Roman" w:cs="Times New Roman"/>
          <w:sz w:val="28"/>
          <w:szCs w:val="28"/>
        </w:rPr>
      </w:pPr>
      <w:r>
        <w:rPr>
          <w:rFonts w:ascii="Times New Roman" w:hAnsi="Times New Roman" w:cs="Times New Roman"/>
          <w:sz w:val="28"/>
          <w:szCs w:val="28"/>
        </w:rPr>
        <w:t xml:space="preserve">Received an amount of Rs. 50,000 </w:t>
      </w:r>
      <w:r>
        <w:rPr>
          <w:rFonts w:ascii="Times New Roman" w:hAnsi="Times New Roman" w:eastAsia="Times New Roman" w:cs="Times New Roman"/>
          <w:sz w:val="28"/>
          <w:szCs w:val="28"/>
        </w:rPr>
        <w:t>TEQIP II fund for carrying out research project.</w:t>
      </w:r>
    </w:p>
    <w:p>
      <w:pPr>
        <w:pStyle w:val="11"/>
        <w:pBdr>
          <w:top w:val="single" w:color="auto" w:sz="4" w:space="0"/>
          <w:bottom w:val="single" w:color="auto" w:sz="4" w:space="0"/>
        </w:pBdr>
        <w:tabs>
          <w:tab w:val="left" w:pos="90"/>
          <w:tab w:val="left" w:pos="270"/>
        </w:tabs>
        <w:ind w:left="0"/>
        <w:jc w:val="center"/>
        <w:rPr>
          <w:rFonts w:ascii="Times New Roman" w:hAnsi="Times New Roman" w:cs="Times New Roman"/>
          <w:b/>
          <w:sz w:val="28"/>
          <w:szCs w:val="28"/>
          <w:u w:val="none"/>
        </w:rPr>
      </w:pPr>
      <w:r>
        <w:rPr>
          <w:rFonts w:ascii="Times New Roman" w:hAnsi="Times New Roman" w:cs="Times New Roman"/>
          <w:b/>
          <w:sz w:val="28"/>
          <w:szCs w:val="28"/>
          <w:u w:val="none"/>
        </w:rPr>
        <w:t>ACADEMIC</w:t>
      </w:r>
      <w:r>
        <w:rPr>
          <w:rFonts w:hint="default" w:ascii="Times New Roman" w:hAnsi="Times New Roman" w:cs="Times New Roman"/>
          <w:b/>
          <w:sz w:val="28"/>
          <w:szCs w:val="28"/>
          <w:u w:val="none"/>
          <w:lang w:val="en-US"/>
        </w:rPr>
        <w:t xml:space="preserve"> / ADDITIONAL</w:t>
      </w:r>
      <w:r>
        <w:rPr>
          <w:rFonts w:ascii="Times New Roman" w:hAnsi="Times New Roman" w:cs="Times New Roman"/>
          <w:b/>
          <w:sz w:val="28"/>
          <w:szCs w:val="28"/>
          <w:u w:val="none"/>
        </w:rPr>
        <w:t xml:space="preserve"> RESPONSIBILITIES</w:t>
      </w:r>
    </w:p>
    <w:tbl>
      <w:tblPr>
        <w:tblStyle w:val="10"/>
        <w:tblW w:w="8957" w:type="dxa"/>
        <w:jc w:val="center"/>
        <w:tblBorders>
          <w:top w:val="double" w:color="auto" w:sz="4" w:space="0"/>
          <w:left w:val="none" w:color="auto" w:sz="0" w:space="0"/>
          <w:bottom w:val="doub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46"/>
        <w:gridCol w:w="3511"/>
      </w:tblGrid>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jc w:val="center"/>
        </w:trPr>
        <w:tc>
          <w:tcPr>
            <w:tcW w:w="5446" w:type="dxa"/>
            <w:tcBorders>
              <w:top w:val="double" w:color="auto" w:sz="4" w:space="0"/>
              <w:bottom w:val="double" w:color="auto" w:sz="4" w:space="0"/>
            </w:tcBorders>
          </w:tcPr>
          <w:p>
            <w:pPr>
              <w:tabs>
                <w:tab w:val="left" w:pos="90"/>
                <w:tab w:val="left" w:pos="270"/>
              </w:tabs>
              <w:spacing w:after="0" w:line="240" w:lineRule="auto"/>
              <w:jc w:val="center"/>
              <w:rPr>
                <w:rFonts w:ascii="Times New Roman" w:hAnsi="Times New Roman" w:eastAsia="Times New Roman" w:cs="Times New Roman"/>
                <w:b/>
                <w:sz w:val="28"/>
                <w:szCs w:val="28"/>
              </w:rPr>
            </w:pPr>
            <w:r>
              <w:rPr>
                <w:rFonts w:ascii="Times New Roman" w:hAnsi="Times New Roman" w:cs="Times New Roman"/>
                <w:b/>
                <w:sz w:val="28"/>
                <w:szCs w:val="28"/>
              </w:rPr>
              <w:t>Academic Responsibilities</w:t>
            </w:r>
            <w:r>
              <w:rPr>
                <w:rFonts w:ascii="Times New Roman" w:hAnsi="Times New Roman" w:eastAsia="Times New Roman" w:cs="Times New Roman"/>
                <w:b/>
                <w:sz w:val="28"/>
                <w:szCs w:val="28"/>
              </w:rPr>
              <w:t xml:space="preserve"> </w:t>
            </w:r>
          </w:p>
          <w:p>
            <w:pPr>
              <w:tabs>
                <w:tab w:val="left" w:pos="90"/>
                <w:tab w:val="left" w:pos="270"/>
              </w:tabs>
              <w:spacing w:after="0" w:line="240" w:lineRule="auto"/>
              <w:jc w:val="center"/>
              <w:rPr>
                <w:rFonts w:ascii="Times New Roman" w:hAnsi="Times New Roman" w:eastAsia="Times New Roman" w:cs="Times New Roman"/>
                <w:b/>
                <w:sz w:val="28"/>
                <w:szCs w:val="28"/>
              </w:rPr>
            </w:pPr>
          </w:p>
        </w:tc>
        <w:tc>
          <w:tcPr>
            <w:tcW w:w="3511" w:type="dxa"/>
            <w:tcBorders>
              <w:top w:val="double" w:color="auto" w:sz="4" w:space="0"/>
              <w:bottom w:val="double" w:color="auto" w:sz="4" w:space="0"/>
            </w:tcBorders>
          </w:tcPr>
          <w:p>
            <w:pPr>
              <w:tabs>
                <w:tab w:val="left" w:pos="90"/>
                <w:tab w:val="left" w:pos="270"/>
              </w:tabs>
              <w:spacing w:after="0" w:line="240" w:lineRule="auto"/>
              <w:jc w:val="center"/>
              <w:rPr>
                <w:rFonts w:ascii="Times New Roman" w:hAnsi="Times New Roman" w:cs="Times New Roman"/>
                <w:b/>
                <w:sz w:val="28"/>
                <w:szCs w:val="28"/>
                <w:u w:val="single"/>
              </w:rPr>
            </w:pPr>
            <w:r>
              <w:rPr>
                <w:rFonts w:ascii="Times New Roman" w:hAnsi="Times New Roman" w:eastAsia="Times New Roman" w:cs="Times New Roman"/>
                <w:b/>
                <w:w w:val="98"/>
                <w:sz w:val="28"/>
                <w:szCs w:val="28"/>
              </w:rPr>
              <w:t>Academic Year</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5446" w:type="dxa"/>
            <w:tcBorders>
              <w:top w:val="double" w:color="auto" w:sz="4" w:space="0"/>
            </w:tcBorders>
          </w:tcPr>
          <w:p>
            <w:pPr>
              <w:tabs>
                <w:tab w:val="left" w:pos="90"/>
                <w:tab w:val="left" w:pos="270"/>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IQAC Co-Ordinator for the Department</w:t>
            </w:r>
          </w:p>
        </w:tc>
        <w:tc>
          <w:tcPr>
            <w:tcW w:w="3511" w:type="dxa"/>
            <w:tcBorders>
              <w:top w:val="double" w:color="auto" w:sz="4" w:space="0"/>
            </w:tcBorders>
          </w:tcPr>
          <w:p>
            <w:pPr>
              <w:tabs>
                <w:tab w:val="left" w:pos="90"/>
                <w:tab w:val="left" w:pos="270"/>
              </w:tabs>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2022 - Till date</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5446" w:type="dxa"/>
          </w:tcPr>
          <w:p>
            <w:pPr>
              <w:tabs>
                <w:tab w:val="left" w:pos="90"/>
                <w:tab w:val="left" w:pos="270"/>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Convener for chemical engineering Labs</w:t>
            </w:r>
          </w:p>
        </w:tc>
        <w:tc>
          <w:tcPr>
            <w:tcW w:w="3511" w:type="dxa"/>
          </w:tcPr>
          <w:p>
            <w:pPr>
              <w:tabs>
                <w:tab w:val="left" w:pos="90"/>
                <w:tab w:val="left" w:pos="270"/>
              </w:tabs>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2017–Till Date</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5446" w:type="dxa"/>
          </w:tcPr>
          <w:p>
            <w:pPr>
              <w:tabs>
                <w:tab w:val="left" w:pos="90"/>
                <w:tab w:val="left" w:pos="270"/>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Timetable Co-ordinator </w:t>
            </w:r>
          </w:p>
        </w:tc>
        <w:tc>
          <w:tcPr>
            <w:tcW w:w="3511" w:type="dxa"/>
          </w:tcPr>
          <w:p>
            <w:pPr>
              <w:tabs>
                <w:tab w:val="left" w:pos="90"/>
                <w:tab w:val="left" w:pos="270"/>
              </w:tabs>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2016-Till Date</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5446" w:type="dxa"/>
          </w:tcPr>
          <w:p>
            <w:pPr>
              <w:tabs>
                <w:tab w:val="left" w:pos="90"/>
                <w:tab w:val="left" w:pos="270"/>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Sports Co-ordinator for the Department</w:t>
            </w:r>
          </w:p>
        </w:tc>
        <w:tc>
          <w:tcPr>
            <w:tcW w:w="3511" w:type="dxa"/>
          </w:tcPr>
          <w:p>
            <w:pPr>
              <w:tabs>
                <w:tab w:val="left" w:pos="90"/>
                <w:tab w:val="left" w:pos="270"/>
              </w:tabs>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2010-2020</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5446" w:type="dxa"/>
          </w:tcPr>
          <w:p>
            <w:pPr>
              <w:tabs>
                <w:tab w:val="left" w:pos="90"/>
                <w:tab w:val="left" w:pos="270"/>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Cultural Co-ordinator for the Department</w:t>
            </w:r>
          </w:p>
        </w:tc>
        <w:tc>
          <w:tcPr>
            <w:tcW w:w="3511" w:type="dxa"/>
          </w:tcPr>
          <w:p>
            <w:pPr>
              <w:tabs>
                <w:tab w:val="left" w:pos="90"/>
                <w:tab w:val="left" w:pos="270"/>
              </w:tabs>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2010- Till Date</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5446" w:type="dxa"/>
          </w:tcPr>
          <w:p>
            <w:pPr>
              <w:tabs>
                <w:tab w:val="left" w:pos="90"/>
                <w:tab w:val="left" w:pos="270"/>
              </w:tabs>
              <w:spacing w:after="0" w:line="360" w:lineRule="auto"/>
              <w:jc w:val="both"/>
              <w:rPr>
                <w:rFonts w:ascii="Times New Roman" w:hAnsi="Times New Roman" w:eastAsia="Times New Roman" w:cs="Times New Roman"/>
                <w:sz w:val="28"/>
                <w:szCs w:val="28"/>
              </w:rPr>
            </w:pPr>
            <w:r>
              <w:rPr>
                <w:rFonts w:ascii="Times New Roman" w:hAnsi="Times New Roman" w:cs="Times New Roman"/>
                <w:sz w:val="28"/>
                <w:szCs w:val="28"/>
              </w:rPr>
              <w:t>Industrial visit care taker/ resource Person</w:t>
            </w:r>
          </w:p>
        </w:tc>
        <w:tc>
          <w:tcPr>
            <w:tcW w:w="3511" w:type="dxa"/>
          </w:tcPr>
          <w:p>
            <w:pPr>
              <w:tabs>
                <w:tab w:val="left" w:pos="90"/>
                <w:tab w:val="left" w:pos="270"/>
              </w:tabs>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2010 - 2015</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5446" w:type="dxa"/>
          </w:tcPr>
          <w:p>
            <w:pPr>
              <w:tabs>
                <w:tab w:val="left" w:pos="90"/>
                <w:tab w:val="left" w:pos="270"/>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Mechanical Operations Lab In charge</w:t>
            </w:r>
          </w:p>
        </w:tc>
        <w:tc>
          <w:tcPr>
            <w:tcW w:w="3511" w:type="dxa"/>
          </w:tcPr>
          <w:p>
            <w:pPr>
              <w:tabs>
                <w:tab w:val="left" w:pos="90"/>
                <w:tab w:val="left" w:pos="270"/>
              </w:tabs>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2010-Till Date</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5446" w:type="dxa"/>
          </w:tcPr>
          <w:p>
            <w:pPr>
              <w:tabs>
                <w:tab w:val="left" w:pos="90"/>
                <w:tab w:val="left" w:pos="270"/>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Chemical analysis Lab incharge</w:t>
            </w:r>
          </w:p>
        </w:tc>
        <w:tc>
          <w:tcPr>
            <w:tcW w:w="3511" w:type="dxa"/>
          </w:tcPr>
          <w:p>
            <w:pPr>
              <w:tabs>
                <w:tab w:val="left" w:pos="90"/>
                <w:tab w:val="left" w:pos="270"/>
              </w:tabs>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2015 - Till date</w:t>
            </w:r>
          </w:p>
        </w:tc>
      </w:tr>
    </w:tbl>
    <w:p>
      <w:pPr>
        <w:pStyle w:val="11"/>
        <w:pBdr>
          <w:between w:val="double" w:color="auto" w:sz="4" w:space="1"/>
        </w:pBdr>
        <w:tabs>
          <w:tab w:val="left" w:pos="90"/>
          <w:tab w:val="left" w:pos="270"/>
          <w:tab w:val="left" w:pos="6421"/>
        </w:tabs>
        <w:ind w:left="0"/>
        <w:rPr>
          <w:rFonts w:ascii="Times New Roman" w:hAnsi="Times New Roman" w:cs="Times New Roman"/>
          <w:b/>
          <w:sz w:val="28"/>
          <w:szCs w:val="28"/>
          <w:u w:val="single"/>
        </w:rPr>
      </w:pPr>
    </w:p>
    <w:p>
      <w:pPr>
        <w:pStyle w:val="11"/>
        <w:pBdr>
          <w:top w:val="none" w:color="auto" w:sz="0" w:space="0"/>
          <w:left w:val="none" w:color="auto" w:sz="0" w:space="0"/>
          <w:bottom w:val="none" w:color="auto" w:sz="0" w:space="0"/>
          <w:right w:val="none" w:color="auto" w:sz="0" w:space="0"/>
          <w:between w:val="none" w:color="auto" w:sz="0" w:space="0"/>
        </w:pBdr>
        <w:tabs>
          <w:tab w:val="left" w:pos="90"/>
          <w:tab w:val="left" w:pos="270"/>
          <w:tab w:val="left" w:pos="6421"/>
        </w:tabs>
        <w:ind w:left="0"/>
        <w:rPr>
          <w:rFonts w:ascii="Times New Roman" w:hAnsi="Times New Roman" w:cs="Times New Roman"/>
          <w:b/>
          <w:sz w:val="28"/>
          <w:szCs w:val="28"/>
          <w:u w:val="single"/>
        </w:rPr>
      </w:pPr>
    </w:p>
    <w:p>
      <w:pPr>
        <w:pStyle w:val="11"/>
        <w:pBdr>
          <w:top w:val="none" w:color="auto" w:sz="0" w:space="0"/>
          <w:left w:val="none" w:color="auto" w:sz="0" w:space="0"/>
          <w:bottom w:val="none" w:color="auto" w:sz="0" w:space="0"/>
          <w:right w:val="none" w:color="auto" w:sz="0" w:space="0"/>
          <w:between w:val="none" w:color="auto" w:sz="0" w:space="0"/>
        </w:pBdr>
        <w:tabs>
          <w:tab w:val="left" w:pos="90"/>
          <w:tab w:val="left" w:pos="270"/>
          <w:tab w:val="left" w:pos="6421"/>
        </w:tabs>
        <w:ind w:left="0"/>
        <w:rPr>
          <w:rFonts w:ascii="Times New Roman" w:hAnsi="Times New Roman" w:cs="Times New Roman"/>
          <w:b/>
          <w:sz w:val="28"/>
          <w:szCs w:val="28"/>
          <w:u w:val="single"/>
        </w:rPr>
      </w:pPr>
    </w:p>
    <w:p>
      <w:pPr>
        <w:pStyle w:val="11"/>
        <w:pBdr>
          <w:top w:val="none" w:color="auto" w:sz="0" w:space="0"/>
          <w:left w:val="none" w:color="auto" w:sz="0" w:space="0"/>
          <w:bottom w:val="none" w:color="auto" w:sz="0" w:space="0"/>
          <w:right w:val="none" w:color="auto" w:sz="0" w:space="0"/>
          <w:between w:val="none" w:color="auto" w:sz="0" w:space="0"/>
        </w:pBdr>
        <w:tabs>
          <w:tab w:val="left" w:pos="90"/>
          <w:tab w:val="left" w:pos="270"/>
          <w:tab w:val="left" w:pos="6421"/>
        </w:tabs>
        <w:ind w:left="0"/>
        <w:rPr>
          <w:rFonts w:ascii="Times New Roman" w:hAnsi="Times New Roman" w:cs="Times New Roman"/>
          <w:b/>
          <w:sz w:val="28"/>
          <w:szCs w:val="28"/>
          <w:u w:val="single"/>
        </w:rPr>
      </w:pPr>
    </w:p>
    <w:p>
      <w:pPr>
        <w:pStyle w:val="11"/>
        <w:pBdr>
          <w:top w:val="none" w:color="auto" w:sz="0" w:space="0"/>
          <w:left w:val="none" w:color="auto" w:sz="0" w:space="0"/>
          <w:bottom w:val="none" w:color="auto" w:sz="0" w:space="0"/>
          <w:right w:val="none" w:color="auto" w:sz="0" w:space="0"/>
          <w:between w:val="none" w:color="auto" w:sz="0" w:space="0"/>
        </w:pBdr>
        <w:tabs>
          <w:tab w:val="left" w:pos="90"/>
          <w:tab w:val="left" w:pos="270"/>
          <w:tab w:val="left" w:pos="6421"/>
        </w:tabs>
        <w:ind w:left="0"/>
        <w:rPr>
          <w:rFonts w:ascii="Times New Roman" w:hAnsi="Times New Roman" w:cs="Times New Roman"/>
          <w:b/>
          <w:sz w:val="28"/>
          <w:szCs w:val="28"/>
          <w:u w:val="single"/>
        </w:rPr>
      </w:pPr>
    </w:p>
    <w:p>
      <w:pPr>
        <w:pStyle w:val="11"/>
        <w:pBdr>
          <w:top w:val="none" w:color="auto" w:sz="0" w:space="0"/>
          <w:left w:val="none" w:color="auto" w:sz="0" w:space="0"/>
          <w:bottom w:val="none" w:color="auto" w:sz="0" w:space="0"/>
          <w:right w:val="none" w:color="auto" w:sz="0" w:space="0"/>
          <w:between w:val="none" w:color="auto" w:sz="0" w:space="0"/>
        </w:pBdr>
        <w:tabs>
          <w:tab w:val="left" w:pos="90"/>
          <w:tab w:val="left" w:pos="270"/>
          <w:tab w:val="left" w:pos="6421"/>
        </w:tabs>
        <w:ind w:left="0"/>
        <w:rPr>
          <w:rFonts w:ascii="Times New Roman" w:hAnsi="Times New Roman" w:cs="Times New Roman"/>
          <w:b/>
          <w:sz w:val="28"/>
          <w:szCs w:val="28"/>
          <w:u w:val="single"/>
        </w:rPr>
      </w:pPr>
    </w:p>
    <w:p>
      <w:pPr>
        <w:pStyle w:val="11"/>
        <w:pBdr>
          <w:top w:val="none" w:color="auto" w:sz="0" w:space="0"/>
          <w:left w:val="none" w:color="auto" w:sz="0" w:space="0"/>
          <w:bottom w:val="none" w:color="auto" w:sz="0" w:space="0"/>
          <w:right w:val="none" w:color="auto" w:sz="0" w:space="0"/>
          <w:between w:val="none" w:color="auto" w:sz="0" w:space="0"/>
        </w:pBdr>
        <w:tabs>
          <w:tab w:val="left" w:pos="90"/>
          <w:tab w:val="left" w:pos="270"/>
          <w:tab w:val="left" w:pos="6421"/>
        </w:tabs>
        <w:ind w:left="0"/>
        <w:rPr>
          <w:rFonts w:ascii="Times New Roman" w:hAnsi="Times New Roman" w:cs="Times New Roman"/>
          <w:b/>
          <w:sz w:val="28"/>
          <w:szCs w:val="28"/>
          <w:u w:val="single"/>
        </w:rPr>
      </w:pPr>
    </w:p>
    <w:p>
      <w:pPr>
        <w:pStyle w:val="11"/>
        <w:pBdr>
          <w:top w:val="none" w:color="auto" w:sz="0" w:space="0"/>
          <w:left w:val="none" w:color="auto" w:sz="0" w:space="0"/>
          <w:bottom w:val="none" w:color="auto" w:sz="0" w:space="0"/>
          <w:right w:val="none" w:color="auto" w:sz="0" w:space="0"/>
          <w:between w:val="none" w:color="auto" w:sz="0" w:space="0"/>
        </w:pBdr>
        <w:tabs>
          <w:tab w:val="left" w:pos="90"/>
          <w:tab w:val="left" w:pos="270"/>
          <w:tab w:val="left" w:pos="6421"/>
        </w:tabs>
        <w:ind w:left="0"/>
        <w:rPr>
          <w:rFonts w:ascii="Times New Roman" w:hAnsi="Times New Roman" w:cs="Times New Roman"/>
          <w:b/>
          <w:sz w:val="28"/>
          <w:szCs w:val="28"/>
          <w:u w:val="single"/>
        </w:rPr>
      </w:pPr>
    </w:p>
    <w:p>
      <w:pPr>
        <w:pStyle w:val="11"/>
        <w:pBdr>
          <w:top w:val="none" w:color="auto" w:sz="0" w:space="0"/>
          <w:left w:val="none" w:color="auto" w:sz="0" w:space="0"/>
          <w:bottom w:val="none" w:color="auto" w:sz="0" w:space="0"/>
          <w:right w:val="none" w:color="auto" w:sz="0" w:space="0"/>
          <w:between w:val="none" w:color="auto" w:sz="0" w:space="0"/>
        </w:pBdr>
        <w:tabs>
          <w:tab w:val="left" w:pos="90"/>
          <w:tab w:val="left" w:pos="270"/>
          <w:tab w:val="left" w:pos="6421"/>
        </w:tabs>
        <w:ind w:left="0"/>
        <w:rPr>
          <w:rFonts w:ascii="Times New Roman" w:hAnsi="Times New Roman" w:cs="Times New Roman"/>
          <w:b/>
          <w:sz w:val="28"/>
          <w:szCs w:val="28"/>
          <w:u w:val="single"/>
        </w:rPr>
      </w:pPr>
    </w:p>
    <w:p>
      <w:pPr>
        <w:pStyle w:val="11"/>
        <w:pBdr>
          <w:top w:val="single" w:color="auto" w:sz="4" w:space="0"/>
          <w:bottom w:val="single" w:color="auto" w:sz="4" w:space="0"/>
        </w:pBdr>
        <w:tabs>
          <w:tab w:val="left" w:pos="90"/>
          <w:tab w:val="left" w:pos="270"/>
          <w:tab w:val="left" w:pos="6421"/>
        </w:tabs>
        <w:spacing w:line="360" w:lineRule="auto"/>
        <w:ind w:left="0"/>
        <w:jc w:val="center"/>
        <w:rPr>
          <w:rFonts w:ascii="Times New Roman" w:hAnsi="Times New Roman" w:cs="Times New Roman"/>
          <w:b/>
          <w:sz w:val="28"/>
          <w:szCs w:val="28"/>
          <w:u w:val="none"/>
        </w:rPr>
      </w:pPr>
      <w:r>
        <w:rPr>
          <w:rFonts w:ascii="Times New Roman" w:hAnsi="Times New Roman" w:cs="Times New Roman"/>
          <w:b/>
          <w:sz w:val="28"/>
          <w:szCs w:val="28"/>
          <w:u w:val="none"/>
        </w:rPr>
        <w:t>AWARDS</w:t>
      </w:r>
      <w:r>
        <w:rPr>
          <w:rFonts w:hint="default" w:ascii="Times New Roman" w:hAnsi="Times New Roman" w:cs="Times New Roman"/>
          <w:b/>
          <w:sz w:val="28"/>
          <w:szCs w:val="28"/>
          <w:u w:val="none"/>
          <w:lang w:val="en-US"/>
        </w:rPr>
        <w:t>/ HONORS</w:t>
      </w:r>
    </w:p>
    <w:p>
      <w:pPr>
        <w:pStyle w:val="11"/>
        <w:numPr>
          <w:ilvl w:val="0"/>
          <w:numId w:val="6"/>
        </w:numPr>
        <w:tabs>
          <w:tab w:val="left" w:pos="90"/>
          <w:tab w:val="left" w:pos="270"/>
          <w:tab w:val="clear" w:pos="425"/>
        </w:tabs>
        <w:spacing w:line="360" w:lineRule="auto"/>
        <w:jc w:val="both"/>
        <w:rPr>
          <w:rFonts w:ascii="Times New Roman" w:hAnsi="Times New Roman" w:cs="Times New Roman"/>
          <w:sz w:val="28"/>
          <w:szCs w:val="28"/>
        </w:rPr>
      </w:pPr>
      <w:r>
        <w:rPr>
          <w:rFonts w:ascii="Times New Roman" w:hAnsi="Times New Roman" w:cs="Times New Roman"/>
          <w:sz w:val="28"/>
          <w:szCs w:val="28"/>
        </w:rPr>
        <w:t>Awarded and appreciated for 100% results in Mass Transfer-I, Total Quality Management, Water Treatment &amp; Management, Instrumentation and  Instrumental Analysis Theory during the academic year 2020-2021</w:t>
      </w:r>
    </w:p>
    <w:p>
      <w:pPr>
        <w:pStyle w:val="11"/>
        <w:numPr>
          <w:ilvl w:val="0"/>
          <w:numId w:val="6"/>
        </w:numPr>
        <w:tabs>
          <w:tab w:val="left" w:pos="90"/>
          <w:tab w:val="left" w:pos="270"/>
          <w:tab w:val="clear" w:pos="425"/>
        </w:tabs>
        <w:spacing w:line="360" w:lineRule="auto"/>
        <w:jc w:val="both"/>
        <w:rPr>
          <w:rFonts w:ascii="Times New Roman" w:hAnsi="Times New Roman" w:cs="Times New Roman"/>
          <w:sz w:val="28"/>
          <w:szCs w:val="28"/>
        </w:rPr>
      </w:pPr>
      <w:r>
        <w:rPr>
          <w:rFonts w:ascii="Times New Roman" w:hAnsi="Times New Roman" w:eastAsia="Times New Roman" w:cs="Times New Roman"/>
          <w:sz w:val="28"/>
          <w:szCs w:val="28"/>
        </w:rPr>
        <w:t>Chaired A Session in National Conference</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On “   Department of Petrochemical Technology, BIT Campus, Anna University, Tiruchirappalli During February 2022</w:t>
      </w:r>
    </w:p>
    <w:p>
      <w:pPr>
        <w:pStyle w:val="11"/>
        <w:numPr>
          <w:ilvl w:val="0"/>
          <w:numId w:val="6"/>
        </w:numPr>
        <w:tabs>
          <w:tab w:val="left" w:pos="90"/>
          <w:tab w:val="left" w:pos="270"/>
          <w:tab w:val="clear" w:pos="425"/>
        </w:tabs>
        <w:spacing w:line="360" w:lineRule="auto"/>
        <w:jc w:val="both"/>
        <w:rPr>
          <w:rFonts w:ascii="Times New Roman" w:hAnsi="Times New Roman" w:cs="Times New Roman"/>
          <w:sz w:val="28"/>
          <w:szCs w:val="28"/>
        </w:rPr>
      </w:pPr>
      <w:r>
        <w:rPr>
          <w:rFonts w:ascii="Times New Roman" w:hAnsi="Times New Roman" w:cs="Times New Roman"/>
          <w:sz w:val="28"/>
          <w:szCs w:val="28"/>
        </w:rPr>
        <w:t>Awarded and appreciated for 100% results in Mechanical operation Theory during the academic year 2018 - 2019</w:t>
      </w:r>
    </w:p>
    <w:p>
      <w:pPr>
        <w:pStyle w:val="11"/>
        <w:numPr>
          <w:ilvl w:val="0"/>
          <w:numId w:val="6"/>
        </w:numPr>
        <w:tabs>
          <w:tab w:val="left" w:pos="90"/>
          <w:tab w:val="left" w:pos="270"/>
          <w:tab w:val="clear" w:pos="425"/>
        </w:tabs>
        <w:spacing w:line="360" w:lineRule="auto"/>
        <w:jc w:val="both"/>
        <w:rPr>
          <w:rFonts w:ascii="Times New Roman" w:hAnsi="Times New Roman" w:cs="Times New Roman"/>
          <w:sz w:val="28"/>
          <w:szCs w:val="28"/>
        </w:rPr>
      </w:pPr>
      <w:r>
        <w:rPr>
          <w:rFonts w:hint="default" w:ascii="Times New Roman" w:hAnsi="Times New Roman" w:eastAsia="Times New Roman" w:cs="Times New Roman"/>
          <w:sz w:val="28"/>
          <w:szCs w:val="28"/>
          <w:lang w:val="en-US"/>
        </w:rPr>
        <w:t xml:space="preserve">Reviewer -  </w:t>
      </w:r>
      <w:r>
        <w:rPr>
          <w:rFonts w:ascii="Times New Roman" w:hAnsi="Times New Roman" w:cs="Times New Roman"/>
          <w:color w:val="000000" w:themeColor="text1"/>
          <w:sz w:val="28"/>
          <w:szCs w:val="28"/>
          <w:lang w:val="en-IN" w:eastAsia="zh-CN"/>
        </w:rPr>
        <w:t>Iranian Journal of</w:t>
      </w:r>
      <w:r>
        <w:rPr>
          <w:rFonts w:ascii="Times New Roman" w:hAnsi="Times New Roman" w:cs="Times New Roman"/>
          <w:color w:val="000000" w:themeColor="text1"/>
          <w:sz w:val="28"/>
          <w:szCs w:val="28"/>
          <w:lang w:eastAsia="zh-CN"/>
        </w:rPr>
        <w:t xml:space="preserve"> </w:t>
      </w:r>
      <w:r>
        <w:rPr>
          <w:rFonts w:ascii="Times New Roman" w:hAnsi="Times New Roman" w:cs="Times New Roman"/>
          <w:color w:val="000000" w:themeColor="text1"/>
          <w:sz w:val="28"/>
          <w:szCs w:val="28"/>
          <w:lang w:val="en-IN" w:eastAsia="zh-CN"/>
        </w:rPr>
        <w:t>Chemistry and Chemical Engineering (IJCCE)</w:t>
      </w:r>
    </w:p>
    <w:p>
      <w:pPr>
        <w:pStyle w:val="11"/>
        <w:numPr>
          <w:ilvl w:val="0"/>
          <w:numId w:val="6"/>
        </w:numPr>
        <w:tabs>
          <w:tab w:val="left" w:pos="90"/>
          <w:tab w:val="left" w:pos="270"/>
          <w:tab w:val="clear" w:pos="425"/>
        </w:tabs>
        <w:spacing w:line="360" w:lineRule="auto"/>
        <w:jc w:val="both"/>
        <w:rPr>
          <w:rFonts w:ascii="Times New Roman" w:hAnsi="Times New Roman" w:cs="Times New Roman"/>
          <w:sz w:val="28"/>
          <w:szCs w:val="28"/>
        </w:rPr>
      </w:pPr>
      <w:r>
        <w:rPr>
          <w:rFonts w:ascii="Times New Roman" w:hAnsi="Times New Roman" w:eastAsia="Times New Roman" w:cs="Times New Roman"/>
          <w:sz w:val="28"/>
          <w:szCs w:val="28"/>
        </w:rPr>
        <w:t>TEQIP II Sponsored National Conference</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On "Green Engineering And Technologies For Sustainable Future" - Chaired A Session, Department of Petrochemical Technology, BIT Campus, Anna University, Tiruchirappalli During 16th And 17th September 2016</w:t>
      </w:r>
    </w:p>
    <w:p>
      <w:pPr>
        <w:pStyle w:val="11"/>
        <w:numPr>
          <w:ilvl w:val="0"/>
          <w:numId w:val="6"/>
        </w:numPr>
        <w:tabs>
          <w:tab w:val="left" w:pos="90"/>
          <w:tab w:val="left" w:pos="270"/>
          <w:tab w:val="clear" w:pos="425"/>
        </w:tabs>
        <w:spacing w:line="360" w:lineRule="auto"/>
        <w:jc w:val="both"/>
        <w:rPr>
          <w:rFonts w:ascii="Times New Roman" w:hAnsi="Times New Roman" w:cs="Times New Roman"/>
          <w:sz w:val="28"/>
          <w:szCs w:val="28"/>
        </w:rPr>
      </w:pPr>
      <w:r>
        <w:rPr>
          <w:rFonts w:ascii="Times New Roman" w:hAnsi="Times New Roman" w:eastAsia="Times New Roman" w:cs="Times New Roman"/>
          <w:sz w:val="28"/>
          <w:szCs w:val="28"/>
        </w:rPr>
        <w:t>Awarded for the outstanding performance in conduction of TEQIP II Sponsored</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International Conference on The Trends and Innovations in Chemical and Pharmaceutical Technologies" jointly Organized by Department of Petrochemical Technology, Pharmaceutical Technology and Mathematics, BIT Campus, Anna University, Tiruchirappalli.</w:t>
      </w:r>
    </w:p>
    <w:p>
      <w:pPr>
        <w:pStyle w:val="11"/>
        <w:numPr>
          <w:ilvl w:val="0"/>
          <w:numId w:val="6"/>
        </w:numPr>
        <w:tabs>
          <w:tab w:val="left" w:pos="90"/>
          <w:tab w:val="left" w:pos="270"/>
          <w:tab w:val="clear" w:pos="425"/>
        </w:tabs>
        <w:spacing w:line="360" w:lineRule="auto"/>
        <w:jc w:val="both"/>
        <w:rPr>
          <w:rFonts w:ascii="Times New Roman" w:hAnsi="Times New Roman" w:cs="Times New Roman"/>
          <w:sz w:val="28"/>
          <w:szCs w:val="28"/>
        </w:rPr>
      </w:pPr>
      <w:r>
        <w:rPr>
          <w:rFonts w:ascii="Times New Roman" w:hAnsi="Times New Roman" w:cs="Times New Roman"/>
          <w:sz w:val="28"/>
          <w:szCs w:val="28"/>
        </w:rPr>
        <w:t>Has been adjudged as the best teacher of the department of chemical engineering for the academic year 2008 – 2009 at MVJCE, Bangalore.</w:t>
      </w:r>
    </w:p>
    <w:p>
      <w:pPr>
        <w:pBdr>
          <w:top w:val="single" w:color="auto" w:sz="4" w:space="0"/>
          <w:bottom w:val="single" w:color="auto" w:sz="4" w:space="0"/>
        </w:pBdr>
        <w:tabs>
          <w:tab w:val="left" w:pos="90"/>
          <w:tab w:val="left" w:pos="270"/>
        </w:tabs>
        <w:spacing w:line="360" w:lineRule="auto"/>
        <w:jc w:val="center"/>
        <w:rPr>
          <w:rFonts w:hint="default" w:ascii="Times New Roman" w:hAnsi="Times New Roman" w:cs="Times New Roman"/>
          <w:b/>
          <w:sz w:val="28"/>
          <w:szCs w:val="28"/>
          <w:u w:val="none"/>
          <w:lang w:val="en-US"/>
        </w:rPr>
      </w:pPr>
      <w:r>
        <w:rPr>
          <w:rFonts w:ascii="Times New Roman" w:hAnsi="Times New Roman" w:cs="Times New Roman"/>
          <w:b/>
          <w:sz w:val="28"/>
          <w:szCs w:val="28"/>
          <w:u w:val="none"/>
        </w:rPr>
        <w:t xml:space="preserve">BOOKS </w:t>
      </w:r>
      <w:r>
        <w:rPr>
          <w:rFonts w:hint="default" w:ascii="Times New Roman" w:hAnsi="Times New Roman" w:cs="Times New Roman"/>
          <w:b/>
          <w:sz w:val="28"/>
          <w:szCs w:val="28"/>
          <w:u w:val="none"/>
          <w:lang w:val="en-US"/>
        </w:rPr>
        <w:t>PUBLISHED</w:t>
      </w:r>
    </w:p>
    <w:p>
      <w:pPr>
        <w:pStyle w:val="11"/>
        <w:numPr>
          <w:ilvl w:val="0"/>
          <w:numId w:val="7"/>
        </w:numPr>
        <w:tabs>
          <w:tab w:val="left" w:pos="270"/>
          <w:tab w:val="left" w:pos="880"/>
          <w:tab w:val="clear" w:pos="425"/>
        </w:tabs>
        <w:spacing w:after="0" w:line="360" w:lineRule="auto"/>
        <w:jc w:val="both"/>
        <w:rPr>
          <w:rFonts w:ascii="Times New Roman" w:hAnsi="Times New Roman" w:eastAsia="Times New Roman" w:cs="Times New Roman"/>
          <w:bCs/>
          <w:sz w:val="28"/>
          <w:szCs w:val="28"/>
        </w:rPr>
      </w:pPr>
      <w:r>
        <w:rPr>
          <w:rFonts w:ascii="Times New Roman" w:hAnsi="Times New Roman" w:cs="Times New Roman"/>
          <w:b/>
          <w:sz w:val="28"/>
          <w:szCs w:val="28"/>
        </w:rPr>
        <w:t xml:space="preserve">K. Anbarasi, </w:t>
      </w:r>
      <w:r>
        <w:rPr>
          <w:rFonts w:ascii="Times New Roman" w:hAnsi="Times New Roman" w:cs="Times New Roman"/>
          <w:bCs/>
          <w:sz w:val="28"/>
          <w:szCs w:val="28"/>
        </w:rPr>
        <w:t>G.Selvabarathi and G.Venkatesan, January 2023 “</w:t>
      </w:r>
      <w:r>
        <w:rPr>
          <w:rFonts w:ascii="Times New Roman" w:hAnsi="Times New Roman" w:cs="Times New Roman"/>
          <w:b/>
          <w:sz w:val="24"/>
          <w:szCs w:val="24"/>
        </w:rPr>
        <w:t xml:space="preserve">ENVIRONMENTAL SCIENCES AND SUSTAINABILITY” </w:t>
      </w:r>
      <w:r>
        <w:rPr>
          <w:rFonts w:ascii="Times New Roman" w:hAnsi="Times New Roman" w:cs="Times New Roman"/>
          <w:bCs/>
          <w:sz w:val="28"/>
          <w:szCs w:val="28"/>
        </w:rPr>
        <w:t>by SUCHITRA PUBLICATIONS, ISBN 978-81-960819-1-1</w:t>
      </w:r>
    </w:p>
    <w:p>
      <w:pPr>
        <w:pStyle w:val="11"/>
        <w:numPr>
          <w:numId w:val="0"/>
        </w:numPr>
        <w:tabs>
          <w:tab w:val="left" w:pos="270"/>
          <w:tab w:val="left" w:pos="880"/>
        </w:tabs>
        <w:spacing w:after="0" w:line="360" w:lineRule="auto"/>
        <w:contextualSpacing/>
        <w:jc w:val="both"/>
        <w:rPr>
          <w:rFonts w:ascii="Times New Roman" w:hAnsi="Times New Roman" w:cs="Times New Roman"/>
          <w:bCs/>
          <w:sz w:val="28"/>
          <w:szCs w:val="28"/>
        </w:rPr>
      </w:pPr>
    </w:p>
    <w:p>
      <w:pPr>
        <w:pStyle w:val="11"/>
        <w:numPr>
          <w:numId w:val="0"/>
        </w:numPr>
        <w:tabs>
          <w:tab w:val="left" w:pos="270"/>
          <w:tab w:val="left" w:pos="880"/>
        </w:tabs>
        <w:spacing w:after="0" w:line="360" w:lineRule="auto"/>
        <w:contextualSpacing/>
        <w:jc w:val="both"/>
        <w:rPr>
          <w:rFonts w:ascii="Times New Roman" w:hAnsi="Times New Roman" w:cs="Times New Roman"/>
          <w:bCs/>
          <w:sz w:val="28"/>
          <w:szCs w:val="28"/>
        </w:rPr>
      </w:pPr>
    </w:p>
    <w:p>
      <w:pPr>
        <w:pStyle w:val="11"/>
        <w:numPr>
          <w:numId w:val="0"/>
        </w:numPr>
        <w:tabs>
          <w:tab w:val="left" w:pos="270"/>
          <w:tab w:val="left" w:pos="880"/>
        </w:tabs>
        <w:spacing w:after="0" w:line="360" w:lineRule="auto"/>
        <w:contextualSpacing/>
        <w:jc w:val="both"/>
        <w:rPr>
          <w:rFonts w:ascii="Times New Roman" w:hAnsi="Times New Roman" w:cs="Times New Roman"/>
          <w:bCs/>
          <w:sz w:val="28"/>
          <w:szCs w:val="28"/>
        </w:rPr>
      </w:pPr>
    </w:p>
    <w:p>
      <w:pPr>
        <w:pStyle w:val="11"/>
        <w:numPr>
          <w:numId w:val="0"/>
        </w:numPr>
        <w:tabs>
          <w:tab w:val="left" w:pos="270"/>
          <w:tab w:val="left" w:pos="880"/>
        </w:tabs>
        <w:spacing w:after="0" w:line="360" w:lineRule="auto"/>
        <w:contextualSpacing/>
        <w:jc w:val="both"/>
        <w:rPr>
          <w:rFonts w:ascii="Times New Roman" w:hAnsi="Times New Roman" w:cs="Times New Roman"/>
          <w:bCs/>
          <w:sz w:val="28"/>
          <w:szCs w:val="28"/>
        </w:rPr>
      </w:pPr>
    </w:p>
    <w:p>
      <w:pPr>
        <w:pBdr>
          <w:top w:val="single" w:color="auto" w:sz="4" w:space="0"/>
          <w:bottom w:val="single" w:color="auto" w:sz="4" w:space="0"/>
        </w:pBdr>
        <w:tabs>
          <w:tab w:val="left" w:pos="90"/>
          <w:tab w:val="left" w:pos="270"/>
        </w:tabs>
        <w:spacing w:line="360" w:lineRule="auto"/>
        <w:jc w:val="center"/>
        <w:rPr>
          <w:rFonts w:ascii="Times New Roman" w:hAnsi="Times New Roman" w:cs="Times New Roman"/>
          <w:b/>
          <w:sz w:val="24"/>
          <w:szCs w:val="24"/>
          <w:u w:val="none"/>
        </w:rPr>
      </w:pPr>
      <w:r>
        <w:rPr>
          <w:rFonts w:ascii="Times New Roman" w:hAnsi="Times New Roman" w:cs="Times New Roman"/>
          <w:b/>
          <w:sz w:val="28"/>
          <w:szCs w:val="28"/>
          <w:u w:val="none"/>
        </w:rPr>
        <w:t>BOOK CHAPTERS</w:t>
      </w:r>
    </w:p>
    <w:p>
      <w:pPr>
        <w:pStyle w:val="11"/>
        <w:numPr>
          <w:ilvl w:val="0"/>
          <w:numId w:val="8"/>
        </w:numPr>
        <w:tabs>
          <w:tab w:val="left" w:pos="270"/>
          <w:tab w:val="left" w:pos="880"/>
          <w:tab w:val="clear" w:pos="425"/>
        </w:tabs>
        <w:spacing w:after="0" w:line="360" w:lineRule="auto"/>
        <w:ind w:left="425" w:leftChars="0" w:hanging="425" w:firstLineChars="0"/>
        <w:jc w:val="both"/>
        <w:rPr>
          <w:rFonts w:ascii="Times New Roman" w:hAnsi="Times New Roman" w:eastAsia="Times New Roman" w:cs="Times New Roman"/>
          <w:b w:val="0"/>
          <w:bCs/>
          <w:sz w:val="28"/>
          <w:szCs w:val="28"/>
        </w:rPr>
      </w:pPr>
      <w:r>
        <w:rPr>
          <w:rFonts w:ascii="Times New Roman" w:hAnsi="Times New Roman" w:eastAsia="Times New Roman" w:cs="Times New Roman"/>
          <w:b/>
          <w:sz w:val="28"/>
          <w:szCs w:val="28"/>
        </w:rPr>
        <w:t>A Karunanithi,</w:t>
      </w:r>
      <w:r>
        <w:rPr>
          <w:rFonts w:ascii="Times New Roman" w:hAnsi="Times New Roman" w:eastAsia="Times New Roman" w:cs="Times New Roman"/>
          <w:bCs/>
          <w:sz w:val="28"/>
          <w:szCs w:val="28"/>
        </w:rPr>
        <w:t xml:space="preserve"> S Gopal and J Senrayan, 2023, “A holistic Valorization of food waste for sustainable biofuel production” in Valorization of Wastes for Sustainable Development, ISBN: 978-0-323-95417-4, pp 16</w:t>
      </w:r>
      <w:r>
        <w:rPr>
          <w:rFonts w:ascii="Times New Roman" w:hAnsi="Times New Roman" w:eastAsia="Times New Roman" w:cs="Times New Roman"/>
          <w:b w:val="0"/>
          <w:bCs/>
          <w:sz w:val="28"/>
          <w:szCs w:val="28"/>
        </w:rPr>
        <w:t>0, Elsevier</w:t>
      </w:r>
    </w:p>
    <w:p>
      <w:pPr>
        <w:pStyle w:val="11"/>
        <w:numPr>
          <w:ilvl w:val="0"/>
          <w:numId w:val="8"/>
        </w:numPr>
        <w:tabs>
          <w:tab w:val="left" w:pos="270"/>
          <w:tab w:val="left" w:pos="880"/>
          <w:tab w:val="clear" w:pos="425"/>
        </w:tabs>
        <w:spacing w:after="0" w:line="360" w:lineRule="auto"/>
        <w:ind w:left="425" w:leftChars="0" w:hanging="425" w:firstLineChars="0"/>
        <w:jc w:val="both"/>
        <w:rPr>
          <w:rFonts w:ascii="Times New Roman" w:hAnsi="Times New Roman" w:eastAsia="Times New Roman" w:cs="Times New Roman"/>
          <w:bCs/>
          <w:sz w:val="28"/>
          <w:szCs w:val="28"/>
        </w:rPr>
      </w:pPr>
      <w:r>
        <w:rPr>
          <w:rFonts w:ascii="Times New Roman" w:hAnsi="Times New Roman" w:cs="Times New Roman"/>
          <w:b/>
          <w:bCs w:val="0"/>
          <w:sz w:val="28"/>
          <w:szCs w:val="28"/>
        </w:rPr>
        <w:t>Anbarasi Karunanithi</w:t>
      </w:r>
      <w:r>
        <w:rPr>
          <w:rFonts w:ascii="Times New Roman" w:hAnsi="Times New Roman" w:cs="Times New Roman"/>
          <w:b w:val="0"/>
          <w:bCs/>
          <w:sz w:val="28"/>
          <w:szCs w:val="28"/>
        </w:rPr>
        <w:t xml:space="preserve"> and Dhanaraja Dhanapal, 2022 “ Composting of fruit wastes - An efficient and alternation option for solid waste management” in Sustainability studies - Environmental and Energy management by Bentham science Publishers Pvt. Ltd. ISBN (Online): 978-981-5039-92-4, ISBN (Print): 978-981-5039-93-1, ISBN (Paperb</w:t>
      </w:r>
      <w:r>
        <w:rPr>
          <w:rFonts w:ascii="Times New Roman" w:hAnsi="Times New Roman" w:cs="Times New Roman"/>
          <w:sz w:val="28"/>
          <w:szCs w:val="28"/>
        </w:rPr>
        <w:t>ack): 978-981-5039-94-8</w:t>
      </w:r>
    </w:p>
    <w:p>
      <w:pPr>
        <w:pStyle w:val="11"/>
        <w:numPr>
          <w:ilvl w:val="0"/>
          <w:numId w:val="8"/>
        </w:numPr>
        <w:tabs>
          <w:tab w:val="left" w:pos="270"/>
          <w:tab w:val="left" w:pos="880"/>
          <w:tab w:val="clear" w:pos="425"/>
        </w:tabs>
        <w:spacing w:after="0" w:line="360" w:lineRule="auto"/>
        <w:ind w:left="425" w:leftChars="0" w:hanging="425" w:firstLineChars="0"/>
        <w:jc w:val="both"/>
        <w:rPr>
          <w:rFonts w:ascii="Times New Roman" w:hAnsi="Times New Roman" w:eastAsia="Times New Roman" w:cs="Times New Roman"/>
          <w:bCs/>
          <w:sz w:val="28"/>
          <w:szCs w:val="28"/>
        </w:rPr>
      </w:pPr>
      <w:r>
        <w:rPr>
          <w:rFonts w:ascii="Times New Roman" w:hAnsi="Times New Roman" w:cs="Times New Roman"/>
          <w:b/>
          <w:bCs/>
          <w:sz w:val="28"/>
          <w:szCs w:val="28"/>
        </w:rPr>
        <w:t>A</w:t>
      </w:r>
      <w:r>
        <w:rPr>
          <w:rFonts w:hint="default" w:ascii="Times New Roman" w:hAnsi="Times New Roman" w:cs="Times New Roman"/>
          <w:b/>
          <w:bCs/>
          <w:sz w:val="28"/>
          <w:szCs w:val="28"/>
          <w:lang w:val="en-US"/>
        </w:rPr>
        <w:t xml:space="preserve"> </w:t>
      </w:r>
      <w:r>
        <w:rPr>
          <w:rFonts w:ascii="Times New Roman" w:hAnsi="Times New Roman" w:cs="Times New Roman"/>
          <w:b/>
          <w:bCs/>
          <w:sz w:val="28"/>
          <w:szCs w:val="28"/>
        </w:rPr>
        <w:t>Karunanithi,</w:t>
      </w:r>
      <w:r>
        <w:rPr>
          <w:rFonts w:ascii="Times New Roman" w:hAnsi="Times New Roman" w:cs="Times New Roman"/>
          <w:sz w:val="28"/>
          <w:szCs w:val="28"/>
        </w:rPr>
        <w:t xml:space="preserve"> V</w:t>
      </w:r>
      <w:r>
        <w:rPr>
          <w:rFonts w:hint="default" w:ascii="Times New Roman" w:hAnsi="Times New Roman" w:cs="Times New Roman"/>
          <w:sz w:val="28"/>
          <w:szCs w:val="28"/>
          <w:lang w:val="en-US"/>
        </w:rPr>
        <w:t xml:space="preserve"> </w:t>
      </w:r>
      <w:r>
        <w:rPr>
          <w:rFonts w:ascii="Times New Roman" w:hAnsi="Times New Roman" w:cs="Times New Roman"/>
          <w:sz w:val="28"/>
          <w:szCs w:val="28"/>
        </w:rPr>
        <w:t>Venkatachalam, M</w:t>
      </w:r>
      <w:r>
        <w:rPr>
          <w:rFonts w:hint="default" w:ascii="Times New Roman" w:hAnsi="Times New Roman" w:cs="Times New Roman"/>
          <w:sz w:val="28"/>
          <w:szCs w:val="28"/>
          <w:lang w:val="en-US"/>
        </w:rPr>
        <w:t xml:space="preserve"> </w:t>
      </w:r>
      <w:r>
        <w:rPr>
          <w:rFonts w:ascii="Times New Roman" w:hAnsi="Times New Roman" w:cs="Times New Roman"/>
          <w:sz w:val="28"/>
          <w:szCs w:val="28"/>
        </w:rPr>
        <w:t>Govindasamy, S</w:t>
      </w:r>
      <w:r>
        <w:rPr>
          <w:rFonts w:hint="default" w:ascii="Times New Roman" w:hAnsi="Times New Roman" w:cs="Times New Roman"/>
          <w:sz w:val="28"/>
          <w:szCs w:val="28"/>
          <w:lang w:val="en-US"/>
        </w:rPr>
        <w:t xml:space="preserve"> </w:t>
      </w:r>
      <w:r>
        <w:rPr>
          <w:rFonts w:ascii="Times New Roman" w:hAnsi="Times New Roman" w:cs="Times New Roman"/>
          <w:sz w:val="28"/>
          <w:szCs w:val="28"/>
        </w:rPr>
        <w:t>Gopal, D</w:t>
      </w:r>
      <w:r>
        <w:rPr>
          <w:rFonts w:hint="default" w:ascii="Times New Roman" w:hAnsi="Times New Roman" w:cs="Times New Roman"/>
          <w:sz w:val="28"/>
          <w:szCs w:val="28"/>
          <w:lang w:val="en-US"/>
        </w:rPr>
        <w:t xml:space="preserve"> </w:t>
      </w:r>
      <w:r>
        <w:rPr>
          <w:rFonts w:ascii="Times New Roman" w:hAnsi="Times New Roman" w:cs="Times New Roman"/>
          <w:sz w:val="28"/>
          <w:szCs w:val="28"/>
        </w:rPr>
        <w:t>Dhanapal  and J</w:t>
      </w:r>
      <w:r>
        <w:rPr>
          <w:rFonts w:hint="default" w:ascii="Times New Roman" w:hAnsi="Times New Roman" w:cs="Times New Roman"/>
          <w:sz w:val="28"/>
          <w:szCs w:val="28"/>
          <w:lang w:val="en-US"/>
        </w:rPr>
        <w:t xml:space="preserve"> </w:t>
      </w:r>
      <w:r>
        <w:rPr>
          <w:rFonts w:ascii="Times New Roman" w:hAnsi="Times New Roman" w:cs="Times New Roman"/>
          <w:sz w:val="28"/>
          <w:szCs w:val="28"/>
        </w:rPr>
        <w:t>Senrayan, 2021, “</w:t>
      </w:r>
      <w:r>
        <w:rPr>
          <w:rFonts w:ascii="Times New Roman" w:hAnsi="Times New Roman" w:cs="Times New Roman"/>
          <w:sz w:val="28"/>
          <w:szCs w:val="28"/>
          <w:lang w:val="en-IN"/>
        </w:rPr>
        <w:t xml:space="preserve">Emerging treatment techniques for removal of pollutants from pharmaceutical industry wastewater” in </w:t>
      </w:r>
      <w:r>
        <w:rPr>
          <w:rFonts w:ascii="Times New Roman" w:hAnsi="Times New Roman" w:cs="Times New Roman"/>
          <w:bCs/>
          <w:sz w:val="28"/>
          <w:szCs w:val="28"/>
        </w:rPr>
        <w:t>Bioremediation of Industrial Effluents</w:t>
      </w:r>
    </w:p>
    <w:p>
      <w:pPr>
        <w:pStyle w:val="11"/>
        <w:numPr>
          <w:ilvl w:val="0"/>
          <w:numId w:val="8"/>
        </w:numPr>
        <w:tabs>
          <w:tab w:val="left" w:pos="270"/>
          <w:tab w:val="left" w:pos="880"/>
          <w:tab w:val="clear" w:pos="425"/>
        </w:tabs>
        <w:spacing w:after="0" w:line="360" w:lineRule="auto"/>
        <w:ind w:left="425" w:leftChars="0" w:hanging="425" w:firstLineChars="0"/>
        <w:jc w:val="both"/>
        <w:rPr>
          <w:rFonts w:ascii="Times New Roman" w:hAnsi="Times New Roman" w:eastAsia="Times New Roman" w:cs="Times New Roman"/>
          <w:bCs/>
          <w:sz w:val="28"/>
          <w:szCs w:val="28"/>
        </w:rPr>
      </w:pPr>
      <w:r>
        <w:rPr>
          <w:rFonts w:ascii="Times New Roman" w:hAnsi="Times New Roman" w:eastAsia="Times New Roman" w:cs="Times New Roman"/>
          <w:b/>
          <w:bCs/>
          <w:sz w:val="28"/>
          <w:szCs w:val="28"/>
        </w:rPr>
        <w:t>Anbarasi. K</w:t>
      </w:r>
      <w:r>
        <w:rPr>
          <w:rFonts w:ascii="Times New Roman" w:hAnsi="Times New Roman" w:eastAsia="Times New Roman" w:cs="Times New Roman"/>
          <w:sz w:val="28"/>
          <w:szCs w:val="28"/>
        </w:rPr>
        <w:t>, Dhanaraja. D, Selvabharathi. G 2016, “Bioactive Compounds Extraction from Food waste - using Conventional and Advanced Techniques” In Emerging Trends in Petrochemical Technology. Chennai: ASSVET International Publishers Co., pp. 2.1-2.8.</w:t>
      </w:r>
    </w:p>
    <w:p>
      <w:pPr>
        <w:pStyle w:val="11"/>
        <w:numPr>
          <w:ilvl w:val="0"/>
          <w:numId w:val="8"/>
        </w:numPr>
        <w:tabs>
          <w:tab w:val="left" w:pos="270"/>
          <w:tab w:val="left" w:pos="880"/>
          <w:tab w:val="clear" w:pos="425"/>
        </w:tabs>
        <w:spacing w:after="0" w:line="360" w:lineRule="auto"/>
        <w:ind w:left="425" w:leftChars="0" w:hanging="425"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Dhanaraja Dhanapal , </w:t>
      </w:r>
      <w:r>
        <w:rPr>
          <w:rFonts w:ascii="Times New Roman" w:hAnsi="Times New Roman" w:eastAsia="Times New Roman" w:cs="Times New Roman"/>
          <w:b/>
          <w:bCs/>
          <w:sz w:val="28"/>
          <w:szCs w:val="28"/>
        </w:rPr>
        <w:t xml:space="preserve">Anbarasi Karunanithi </w:t>
      </w:r>
      <w:r>
        <w:rPr>
          <w:rFonts w:ascii="Times New Roman" w:hAnsi="Times New Roman" w:eastAsia="Times New Roman" w:cs="Times New Roman"/>
          <w:sz w:val="28"/>
          <w:szCs w:val="28"/>
        </w:rPr>
        <w:t>2016, Textile and Tannery Solid Waste –  A  Promising  Solution  for  Construction  Materials  In:  M.  Arulmozhi  &amp;  K. Kumaraguru. Emerging Trends in Petrochemical Technology. Chennai: ASSVET International Publishers Co., pp. 12.1-12.7.</w:t>
      </w:r>
    </w:p>
    <w:p>
      <w:pPr>
        <w:pStyle w:val="11"/>
        <w:numPr>
          <w:ilvl w:val="0"/>
          <w:numId w:val="0"/>
        </w:numPr>
        <w:tabs>
          <w:tab w:val="left" w:pos="270"/>
          <w:tab w:val="left" w:pos="880"/>
        </w:tabs>
        <w:spacing w:after="0" w:line="360" w:lineRule="auto"/>
        <w:ind w:leftChars="0"/>
        <w:jc w:val="both"/>
        <w:rPr>
          <w:rFonts w:ascii="Times New Roman" w:hAnsi="Times New Roman" w:eastAsia="Times New Roman" w:cs="Times New Roman"/>
          <w:sz w:val="28"/>
          <w:szCs w:val="28"/>
        </w:rPr>
      </w:pPr>
    </w:p>
    <w:p>
      <w:pPr>
        <w:pBdr>
          <w:top w:val="single" w:color="auto" w:sz="4" w:space="0"/>
          <w:bottom w:val="single" w:color="auto" w:sz="4" w:space="0"/>
        </w:pBdr>
        <w:tabs>
          <w:tab w:val="left" w:pos="90"/>
          <w:tab w:val="left" w:pos="270"/>
        </w:tabs>
        <w:spacing w:line="360" w:lineRule="auto"/>
        <w:jc w:val="center"/>
        <w:rPr>
          <w:rFonts w:hint="default" w:ascii="Times New Roman" w:hAnsi="Times New Roman" w:cs="Times New Roman"/>
          <w:b/>
          <w:sz w:val="28"/>
          <w:szCs w:val="28"/>
          <w:u w:val="none"/>
          <w:lang w:val="en-US"/>
        </w:rPr>
      </w:pPr>
      <w:r>
        <w:rPr>
          <w:rFonts w:ascii="Times New Roman" w:hAnsi="Times New Roman" w:cs="Times New Roman"/>
          <w:b/>
          <w:sz w:val="28"/>
          <w:szCs w:val="28"/>
          <w:u w:val="none"/>
        </w:rPr>
        <w:t xml:space="preserve">JOURNAL PUBLICATIONS </w:t>
      </w:r>
      <w:r>
        <w:rPr>
          <w:rFonts w:hint="default" w:ascii="Times New Roman" w:hAnsi="Times New Roman" w:cs="Times New Roman"/>
          <w:b/>
          <w:sz w:val="28"/>
          <w:szCs w:val="28"/>
          <w:u w:val="none"/>
          <w:lang w:val="en-US"/>
        </w:rPr>
        <w:t>(INTERNATIONAL / NATIONAL)</w:t>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color w:val="000000" w:themeColor="text1"/>
          <w:sz w:val="28"/>
          <w:szCs w:val="28"/>
          <w:lang w:val="en-IN"/>
        </w:rPr>
      </w:pPr>
      <w:r>
        <w:rPr>
          <w:rFonts w:ascii="Times New Roman" w:hAnsi="Times New Roman" w:cs="Times New Roman"/>
          <w:b/>
          <w:bCs/>
          <w:color w:val="000000" w:themeColor="text1"/>
          <w:sz w:val="28"/>
          <w:szCs w:val="28"/>
        </w:rPr>
        <w:t xml:space="preserve">Anbarasi Karunanithi,  </w:t>
      </w:r>
      <w:r>
        <w:rPr>
          <w:rFonts w:ascii="Times New Roman" w:hAnsi="Times New Roman" w:cs="Times New Roman"/>
          <w:color w:val="000000" w:themeColor="text1"/>
          <w:sz w:val="28"/>
          <w:szCs w:val="28"/>
        </w:rPr>
        <w:t xml:space="preserve">2023 “ "Influence of Extraction Techniques on Betalain Yield and Bioactive Phytochemical Analysis of Nopal Fruit Peels ", Indian Journal of Pharmaceutical Education and Research </w:t>
      </w:r>
      <w:r>
        <w:rPr>
          <w:rFonts w:ascii="Times New Roman" w:hAnsi="Times New Roman" w:cs="Times New Roman"/>
          <w:b w:val="0"/>
          <w:bCs w:val="0"/>
          <w:color w:val="FF0000"/>
          <w:sz w:val="28"/>
          <w:szCs w:val="28"/>
        </w:rPr>
        <w:t>(Annexure I - Accepted</w:t>
      </w:r>
      <w:r>
        <w:rPr>
          <w:rFonts w:hint="default" w:ascii="Times New Roman" w:hAnsi="Times New Roman" w:cs="Times New Roman"/>
          <w:b w:val="0"/>
          <w:bCs w:val="0"/>
          <w:color w:val="FF0000"/>
          <w:sz w:val="28"/>
          <w:szCs w:val="28"/>
          <w:lang w:val="en-US"/>
        </w:rPr>
        <w:t>, Impact Factor:0.501</w:t>
      </w:r>
      <w:r>
        <w:rPr>
          <w:rFonts w:ascii="Times New Roman" w:hAnsi="Times New Roman" w:cs="Times New Roman"/>
          <w:b w:val="0"/>
          <w:bCs w:val="0"/>
          <w:color w:val="FF0000"/>
          <w:sz w:val="28"/>
          <w:szCs w:val="28"/>
        </w:rPr>
        <w:t>)</w:t>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b w:val="0"/>
          <w:bCs w:val="0"/>
          <w:color w:val="FF0000"/>
          <w:sz w:val="28"/>
          <w:szCs w:val="28"/>
          <w:lang w:val="en-IN"/>
        </w:rPr>
      </w:pPr>
      <w:r>
        <w:rPr>
          <w:rFonts w:ascii="Times New Roman" w:hAnsi="Times New Roman" w:cs="Times New Roman"/>
          <w:b/>
          <w:bCs/>
          <w:color w:val="000000" w:themeColor="text1"/>
          <w:sz w:val="28"/>
          <w:szCs w:val="28"/>
        </w:rPr>
        <w:t xml:space="preserve">A Karunanithi, </w:t>
      </w:r>
      <w:r>
        <w:rPr>
          <w:rFonts w:ascii="Times New Roman" w:hAnsi="Times New Roman" w:cs="Times New Roman"/>
          <w:color w:val="000000" w:themeColor="text1"/>
          <w:sz w:val="28"/>
          <w:szCs w:val="28"/>
        </w:rPr>
        <w:t>J Senrayan, S Gopal,</w:t>
      </w:r>
      <w:r>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 xml:space="preserve">2023 “Utilization of microwave energy for bio-oil extraction from Bauhinia variegata seeds: A Short-time Technology” </w:t>
      </w:r>
      <w:r>
        <w:rPr>
          <w:rFonts w:ascii="Times New Roman" w:hAnsi="Times New Roman" w:cs="Times New Roman"/>
          <w:color w:val="000000" w:themeColor="text1"/>
          <w:sz w:val="28"/>
          <w:szCs w:val="28"/>
          <w:lang w:val="en-IN" w:eastAsia="zh-CN"/>
        </w:rPr>
        <w:t>Iranian Journal of</w:t>
      </w:r>
      <w:r>
        <w:rPr>
          <w:rFonts w:ascii="Times New Roman" w:hAnsi="Times New Roman" w:cs="Times New Roman"/>
          <w:color w:val="000000" w:themeColor="text1"/>
          <w:sz w:val="28"/>
          <w:szCs w:val="28"/>
          <w:lang w:eastAsia="zh-CN"/>
        </w:rPr>
        <w:t xml:space="preserve"> </w:t>
      </w:r>
      <w:r>
        <w:rPr>
          <w:rFonts w:ascii="Times New Roman" w:hAnsi="Times New Roman" w:cs="Times New Roman"/>
          <w:color w:val="000000" w:themeColor="text1"/>
          <w:sz w:val="28"/>
          <w:szCs w:val="28"/>
          <w:lang w:val="en-IN" w:eastAsia="zh-CN"/>
        </w:rPr>
        <w:t>Chemistry and Chemical Engineering (IJCCE)</w:t>
      </w:r>
      <w:r>
        <w:rPr>
          <w:rFonts w:ascii="Times New Roman" w:hAnsi="Times New Roman" w:cs="Times New Roman"/>
          <w:color w:val="000000" w:themeColor="text1"/>
          <w:sz w:val="28"/>
          <w:szCs w:val="28"/>
        </w:rPr>
        <w:t xml:space="preserve"> </w:t>
      </w:r>
      <w:r>
        <w:rPr>
          <w:rFonts w:ascii="Times New Roman" w:hAnsi="Times New Roman" w:cs="Times New Roman"/>
          <w:color w:val="FF0000"/>
          <w:sz w:val="28"/>
          <w:szCs w:val="28"/>
        </w:rPr>
        <w:t>(Annexure I - Accepted</w:t>
      </w:r>
      <w:r>
        <w:rPr>
          <w:rFonts w:hint="default" w:ascii="Times New Roman" w:hAnsi="Times New Roman" w:cs="Times New Roman"/>
          <w:color w:val="FF0000"/>
          <w:sz w:val="28"/>
          <w:szCs w:val="28"/>
          <w:lang w:val="en-US"/>
        </w:rPr>
        <w:t xml:space="preserve">, </w:t>
      </w:r>
      <w:r>
        <w:rPr>
          <w:rFonts w:hint="default" w:ascii="Times New Roman" w:hAnsi="Times New Roman" w:cs="Times New Roman"/>
          <w:b w:val="0"/>
          <w:bCs w:val="0"/>
          <w:color w:val="FF0000"/>
          <w:sz w:val="28"/>
          <w:szCs w:val="28"/>
          <w:lang w:val="en-US"/>
        </w:rPr>
        <w:t>Impact Factor:1.903</w:t>
      </w:r>
      <w:r>
        <w:rPr>
          <w:rFonts w:ascii="Times New Roman" w:hAnsi="Times New Roman" w:cs="Times New Roman"/>
          <w:b w:val="0"/>
          <w:bCs w:val="0"/>
          <w:color w:val="FF0000"/>
          <w:sz w:val="28"/>
          <w:szCs w:val="28"/>
        </w:rPr>
        <w:t>)</w:t>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color w:val="000000" w:themeColor="text1"/>
          <w:sz w:val="28"/>
          <w:szCs w:val="28"/>
          <w:lang w:val="en-IN"/>
        </w:rPr>
      </w:pPr>
      <w:r>
        <w:rPr>
          <w:rFonts w:ascii="Times New Roman" w:hAnsi="Times New Roman" w:cs="Times New Roman"/>
          <w:b/>
          <w:bCs/>
          <w:color w:val="000000" w:themeColor="text1"/>
          <w:sz w:val="28"/>
          <w:szCs w:val="28"/>
        </w:rPr>
        <w:t xml:space="preserve">Anbarasi Karunanithi,  </w:t>
      </w:r>
      <w:r>
        <w:rPr>
          <w:rFonts w:ascii="Times New Roman" w:hAnsi="Times New Roman" w:cs="Times New Roman"/>
          <w:color w:val="000000" w:themeColor="text1"/>
          <w:sz w:val="28"/>
          <w:szCs w:val="28"/>
        </w:rPr>
        <w:t xml:space="preserve">2023 “ A Critical Review on nutritional and therapeutic properties of selected Indeginous fruits in the context of available extraction techniques”, </w:t>
      </w:r>
      <w:r>
        <w:rPr>
          <w:rFonts w:ascii="Times New Roman" w:hAnsi="Times New Roman" w:cs="Times New Roman"/>
          <w:color w:val="000000" w:themeColor="text1"/>
          <w:sz w:val="28"/>
          <w:szCs w:val="28"/>
          <w:lang w:val="en-IN" w:eastAsia="zh-CN"/>
        </w:rPr>
        <w:t>Iranian Journal of</w:t>
      </w:r>
      <w:r>
        <w:rPr>
          <w:rFonts w:ascii="Times New Roman" w:hAnsi="Times New Roman" w:cs="Times New Roman"/>
          <w:color w:val="000000" w:themeColor="text1"/>
          <w:sz w:val="28"/>
          <w:szCs w:val="28"/>
          <w:lang w:eastAsia="zh-CN"/>
        </w:rPr>
        <w:t xml:space="preserve"> </w:t>
      </w:r>
      <w:r>
        <w:rPr>
          <w:rFonts w:ascii="Times New Roman" w:hAnsi="Times New Roman" w:cs="Times New Roman"/>
          <w:color w:val="000000" w:themeColor="text1"/>
          <w:sz w:val="28"/>
          <w:szCs w:val="28"/>
          <w:lang w:val="en-IN" w:eastAsia="zh-CN"/>
        </w:rPr>
        <w:t>Chemistry and Chemical Engineering (IJCCE)</w:t>
      </w:r>
      <w:r>
        <w:rPr>
          <w:rFonts w:ascii="Times New Roman" w:hAnsi="Times New Roman" w:cs="Times New Roman"/>
          <w:color w:val="000000" w:themeColor="text1"/>
          <w:sz w:val="28"/>
          <w:szCs w:val="28"/>
        </w:rPr>
        <w:t xml:space="preserve"> (under review)</w:t>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sz w:val="28"/>
          <w:szCs w:val="28"/>
          <w:lang w:val="en-IN"/>
        </w:rPr>
      </w:pPr>
      <w:r>
        <w:rPr>
          <w:rFonts w:ascii="Times New Roman" w:hAnsi="Times New Roman" w:cs="Times New Roman"/>
          <w:b/>
          <w:bCs/>
          <w:sz w:val="28"/>
          <w:szCs w:val="28"/>
        </w:rPr>
        <w:t xml:space="preserve">Anbarasi Karunanithi,  </w:t>
      </w:r>
      <w:r>
        <w:rPr>
          <w:rFonts w:ascii="Times New Roman" w:hAnsi="Times New Roman" w:cs="Times New Roman"/>
          <w:sz w:val="28"/>
          <w:szCs w:val="28"/>
        </w:rPr>
        <w:t>202</w:t>
      </w:r>
      <w:r>
        <w:rPr>
          <w:rFonts w:hint="default" w:ascii="Times New Roman" w:hAnsi="Times New Roman" w:cs="Times New Roman"/>
          <w:sz w:val="28"/>
          <w:szCs w:val="28"/>
          <w:lang w:val="en-US"/>
        </w:rPr>
        <w:t>3</w:t>
      </w:r>
      <w:r>
        <w:rPr>
          <w:rFonts w:ascii="Times New Roman" w:hAnsi="Times New Roman" w:cs="Times New Roman"/>
          <w:sz w:val="28"/>
          <w:szCs w:val="28"/>
        </w:rPr>
        <w:t xml:space="preserve"> “Influence of process variables on solvent extraction of opuntia ficus-indica peel: Morphological characteristics and GC – MS composition in </w:t>
      </w:r>
      <w:r>
        <w:rPr>
          <w:rFonts w:ascii="Times New Roman" w:hAnsi="Times New Roman" w:cs="Times New Roman"/>
          <w:color w:val="000000" w:themeColor="text1"/>
          <w:sz w:val="28"/>
          <w:szCs w:val="28"/>
          <w:lang w:val="en-IN" w:eastAsia="zh-CN"/>
        </w:rPr>
        <w:t>Iranian Journal of</w:t>
      </w:r>
      <w:r>
        <w:rPr>
          <w:rFonts w:ascii="Times New Roman" w:hAnsi="Times New Roman" w:cs="Times New Roman"/>
          <w:color w:val="000000" w:themeColor="text1"/>
          <w:sz w:val="28"/>
          <w:szCs w:val="28"/>
          <w:lang w:eastAsia="zh-CN"/>
        </w:rPr>
        <w:t xml:space="preserve"> </w:t>
      </w:r>
      <w:r>
        <w:rPr>
          <w:rFonts w:ascii="Times New Roman" w:hAnsi="Times New Roman" w:cs="Times New Roman"/>
          <w:color w:val="000000" w:themeColor="text1"/>
          <w:sz w:val="28"/>
          <w:szCs w:val="28"/>
          <w:lang w:val="en-IN" w:eastAsia="zh-CN"/>
        </w:rPr>
        <w:t>Chemistry and Chemical Engineering (IJCCE)</w:t>
      </w:r>
      <w:r>
        <w:rPr>
          <w:rFonts w:hint="default" w:ascii="Times New Roman" w:hAnsi="Times New Roman" w:cs="Times New Roman"/>
          <w:color w:val="000000" w:themeColor="text1"/>
          <w:sz w:val="28"/>
          <w:szCs w:val="28"/>
          <w:lang w:val="en-US" w:eastAsia="zh-CN"/>
        </w:rPr>
        <w:t xml:space="preserve"> (under review)</w:t>
      </w:r>
      <w:r>
        <w:rPr>
          <w:rFonts w:ascii="Times New Roman" w:hAnsi="Times New Roman" w:cs="Times New Roman"/>
          <w:sz w:val="28"/>
          <w:szCs w:val="28"/>
        </w:rPr>
        <w:t>.</w:t>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color w:val="FF0000"/>
          <w:sz w:val="28"/>
          <w:szCs w:val="28"/>
          <w:lang w:val="en-IN"/>
        </w:rPr>
      </w:pPr>
      <w:r>
        <w:rPr>
          <w:rFonts w:ascii="Times New Roman" w:hAnsi="Times New Roman" w:cs="Times New Roman"/>
          <w:b/>
          <w:bCs/>
          <w:color w:val="000000" w:themeColor="text1"/>
          <w:sz w:val="28"/>
          <w:szCs w:val="28"/>
        </w:rPr>
        <w:t>A Karunanithi,</w:t>
      </w:r>
      <w:r>
        <w:rPr>
          <w:rFonts w:ascii="Times New Roman" w:hAnsi="Times New Roman" w:cs="Times New Roman"/>
          <w:color w:val="000000" w:themeColor="text1"/>
          <w:sz w:val="28"/>
          <w:szCs w:val="28"/>
        </w:rPr>
        <w:t xml:space="preserve"> S Venkatachalam and J Senrayan, 2021, “I</w:t>
      </w:r>
      <w:r>
        <w:rPr>
          <w:rFonts w:ascii="Times New Roman" w:hAnsi="Times New Roman" w:cs="Times New Roman"/>
          <w:color w:val="000000" w:themeColor="text1"/>
          <w:sz w:val="28"/>
          <w:szCs w:val="28"/>
          <w:lang w:val="en-IN"/>
        </w:rPr>
        <w:t xml:space="preserve">nfluence of ultrasonic waves and conventional extraction methods on phenolic compound yield and phytochemical composition from </w:t>
      </w:r>
      <w:r>
        <w:rPr>
          <w:rFonts w:ascii="Times New Roman" w:hAnsi="Times New Roman" w:cs="Times New Roman"/>
          <w:i/>
          <w:iCs/>
          <w:color w:val="000000" w:themeColor="text1"/>
          <w:sz w:val="28"/>
          <w:szCs w:val="28"/>
          <w:lang w:val="en-IN"/>
        </w:rPr>
        <w:t>Punica granat</w:t>
      </w:r>
      <w:r>
        <w:rPr>
          <w:rFonts w:ascii="Times New Roman" w:hAnsi="Times New Roman" w:cs="Times New Roman"/>
          <w:i/>
          <w:iCs/>
          <w:sz w:val="28"/>
          <w:szCs w:val="28"/>
          <w:lang w:val="en-IN"/>
        </w:rPr>
        <w:t xml:space="preserve">um </w:t>
      </w:r>
      <w:r>
        <w:rPr>
          <w:rFonts w:ascii="Times New Roman" w:hAnsi="Times New Roman" w:cs="Times New Roman"/>
          <w:sz w:val="28"/>
          <w:szCs w:val="28"/>
          <w:lang w:val="en-IN"/>
        </w:rPr>
        <w:t>L. peel</w:t>
      </w:r>
      <w:r>
        <w:rPr>
          <w:rFonts w:ascii="Times New Roman" w:hAnsi="Times New Roman" w:cs="Times New Roman"/>
          <w:sz w:val="28"/>
          <w:szCs w:val="28"/>
        </w:rPr>
        <w:t xml:space="preserve">”, International Journal of Food Engineering, </w:t>
      </w:r>
      <w:r>
        <w:fldChar w:fldCharType="begin"/>
      </w:r>
      <w:r>
        <w:instrText xml:space="preserve"> HYPERLINK "https://doi.org/10.1515/ijfe-2020-0176" </w:instrText>
      </w:r>
      <w:r>
        <w:fldChar w:fldCharType="separate"/>
      </w:r>
      <w:r>
        <w:rPr>
          <w:rStyle w:val="8"/>
          <w:rFonts w:ascii="Times New Roman" w:hAnsi="Times New Roman" w:cs="Times New Roman"/>
          <w:sz w:val="28"/>
          <w:szCs w:val="28"/>
        </w:rPr>
        <w:t>https://doi.org/10.1515/ijfe-2020-0176</w:t>
      </w:r>
      <w:r>
        <w:rPr>
          <w:rStyle w:val="8"/>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val="0"/>
          <w:bCs w:val="0"/>
          <w:color w:val="0000FF"/>
          <w:sz w:val="28"/>
          <w:szCs w:val="28"/>
        </w:rPr>
        <w:t xml:space="preserve"> </w:t>
      </w:r>
      <w:r>
        <w:rPr>
          <w:rFonts w:ascii="Times New Roman" w:hAnsi="Times New Roman" w:cs="Times New Roman"/>
          <w:b w:val="0"/>
          <w:bCs w:val="0"/>
          <w:color w:val="FF0000"/>
          <w:sz w:val="28"/>
          <w:szCs w:val="28"/>
        </w:rPr>
        <w:t xml:space="preserve">(Annexure I - </w:t>
      </w:r>
      <w:r>
        <w:rPr>
          <w:rFonts w:hint="default" w:ascii="Times New Roman" w:hAnsi="Times New Roman" w:cs="Times New Roman"/>
          <w:b w:val="0"/>
          <w:bCs w:val="0"/>
          <w:color w:val="FF0000"/>
          <w:sz w:val="28"/>
          <w:szCs w:val="28"/>
          <w:lang w:val="en-US"/>
        </w:rPr>
        <w:t>Impact Factor:1.832</w:t>
      </w:r>
      <w:r>
        <w:rPr>
          <w:rFonts w:ascii="Times New Roman" w:hAnsi="Times New Roman" w:cs="Times New Roman"/>
          <w:b w:val="0"/>
          <w:bCs w:val="0"/>
          <w:color w:val="FF0000"/>
          <w:sz w:val="28"/>
          <w:szCs w:val="28"/>
        </w:rPr>
        <w:t>)</w:t>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Anbarasi K*</w:t>
      </w:r>
      <w:r>
        <w:rPr>
          <w:rFonts w:ascii="Times New Roman" w:hAnsi="Times New Roman" w:cs="Times New Roman"/>
          <w:sz w:val="28"/>
          <w:szCs w:val="28"/>
        </w:rPr>
        <w:t xml:space="preserve">, Babu krishna G, and Chellamai K, 2020, “Study on Synthesis of Bio-Surfactant from Cotton Silk Oil” PETROCHEMICA, Volume: 01, Issue: 01, Pages from 019 to 021, No. of Pages: 003. </w:t>
      </w:r>
      <w:r>
        <w:fldChar w:fldCharType="begin"/>
      </w:r>
      <w:r>
        <w:instrText xml:space="preserve"> HYPERLINK "http://rudhaa.com/Journals/Petrochemica" </w:instrText>
      </w:r>
      <w:r>
        <w:fldChar w:fldCharType="separate"/>
      </w:r>
      <w:r>
        <w:rPr>
          <w:rStyle w:val="8"/>
          <w:rFonts w:ascii="Times New Roman" w:hAnsi="Times New Roman" w:cs="Times New Roman"/>
          <w:sz w:val="28"/>
          <w:szCs w:val="28"/>
        </w:rPr>
        <w:t>http://rudhaa.com/Journals/Petrochemica</w:t>
      </w:r>
      <w:r>
        <w:rPr>
          <w:rStyle w:val="8"/>
          <w:rFonts w:ascii="Times New Roman" w:hAnsi="Times New Roman" w:cs="Times New Roman"/>
          <w:sz w:val="28"/>
          <w:szCs w:val="28"/>
        </w:rPr>
        <w:fldChar w:fldCharType="end"/>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Anbarasi K*</w:t>
      </w:r>
      <w:r>
        <w:rPr>
          <w:rFonts w:ascii="Times New Roman" w:hAnsi="Times New Roman" w:cs="Times New Roman"/>
          <w:sz w:val="28"/>
          <w:szCs w:val="28"/>
        </w:rPr>
        <w:t xml:space="preserve"> , Kamarasu A, Gohulraj M, Mukeshkumar G, and Prakash T  2020,  Study on bio fertilizers from organic (Fruit) wastes” PETROCHEMICA, Volume: 01, Issue: 01, Pages from 011 to 013, No. of Pages: 003. </w:t>
      </w:r>
      <w:r>
        <w:fldChar w:fldCharType="begin"/>
      </w:r>
      <w:r>
        <w:instrText xml:space="preserve"> HYPERLINK "http://rudhaa.com/Journals/Petrochemica" </w:instrText>
      </w:r>
      <w:r>
        <w:fldChar w:fldCharType="separate"/>
      </w:r>
      <w:r>
        <w:rPr>
          <w:rStyle w:val="8"/>
          <w:rFonts w:ascii="Times New Roman" w:hAnsi="Times New Roman" w:cs="Times New Roman"/>
          <w:sz w:val="28"/>
          <w:szCs w:val="28"/>
        </w:rPr>
        <w:t>http://rudhaa.com/Journals/Petrochemica</w:t>
      </w:r>
      <w:r>
        <w:rPr>
          <w:rStyle w:val="8"/>
          <w:rFonts w:ascii="Times New Roman" w:hAnsi="Times New Roman" w:cs="Times New Roman"/>
          <w:sz w:val="28"/>
          <w:szCs w:val="28"/>
        </w:rPr>
        <w:fldChar w:fldCharType="end"/>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b w:val="0"/>
          <w:bCs w:val="0"/>
          <w:color w:val="FF0000"/>
          <w:sz w:val="28"/>
          <w:szCs w:val="28"/>
        </w:rPr>
      </w:pPr>
      <w:r>
        <w:rPr>
          <w:rFonts w:ascii="Times New Roman" w:hAnsi="Times New Roman" w:cs="Times New Roman"/>
          <w:b/>
          <w:bCs/>
          <w:color w:val="000000" w:themeColor="text1"/>
          <w:sz w:val="28"/>
          <w:szCs w:val="28"/>
        </w:rPr>
        <w:t>A Karunanithi</w:t>
      </w:r>
      <w:r>
        <w:rPr>
          <w:rFonts w:ascii="Times New Roman" w:hAnsi="Times New Roman" w:cs="Times New Roman"/>
          <w:color w:val="000000" w:themeColor="text1"/>
          <w:sz w:val="28"/>
          <w:szCs w:val="28"/>
        </w:rPr>
        <w:t xml:space="preserve"> and S Venkatachalam, 2019, “Ultrasonic‐assisted solvent extraction of phenolic compounds from </w:t>
      </w:r>
      <w:r>
        <w:rPr>
          <w:rFonts w:ascii="Times New Roman" w:hAnsi="Times New Roman" w:cs="Times New Roman"/>
          <w:i/>
          <w:color w:val="000000" w:themeColor="text1"/>
          <w:sz w:val="28"/>
          <w:szCs w:val="28"/>
        </w:rPr>
        <w:t>Opuntia ficus‐indica</w:t>
      </w:r>
      <w:r>
        <w:rPr>
          <w:rFonts w:ascii="Times New Roman" w:hAnsi="Times New Roman" w:cs="Times New Roman"/>
          <w:color w:val="000000" w:themeColor="text1"/>
          <w:sz w:val="28"/>
          <w:szCs w:val="28"/>
        </w:rPr>
        <w:t xml:space="preserve"> peel: Phytochemical identification and com</w:t>
      </w:r>
      <w:r>
        <w:rPr>
          <w:rFonts w:ascii="Times New Roman" w:hAnsi="Times New Roman" w:cs="Times New Roman"/>
          <w:sz w:val="28"/>
          <w:szCs w:val="28"/>
        </w:rPr>
        <w:t xml:space="preserve">parison with soxhlet extraction”, Journal of Food Process Engineering, vol. 42, no. 5, pp. e13126. </w:t>
      </w:r>
      <w:r>
        <w:rPr>
          <w:rFonts w:ascii="Times New Roman" w:hAnsi="Times New Roman" w:cs="Times New Roman"/>
          <w:bCs/>
          <w:sz w:val="28"/>
          <w:szCs w:val="28"/>
        </w:rPr>
        <w:t xml:space="preserve">ISSN : 0145-8876, </w:t>
      </w:r>
      <w:r>
        <w:fldChar w:fldCharType="begin"/>
      </w:r>
      <w:r>
        <w:instrText xml:space="preserve"> HYPERLINK "https://doi.org/10.1111/jfpe.13126" </w:instrText>
      </w:r>
      <w:r>
        <w:fldChar w:fldCharType="separate"/>
      </w:r>
      <w:r>
        <w:rPr>
          <w:rStyle w:val="8"/>
          <w:rFonts w:ascii="Times New Roman" w:hAnsi="Times New Roman" w:cs="Times New Roman"/>
          <w:bCs/>
          <w:sz w:val="28"/>
          <w:szCs w:val="28"/>
        </w:rPr>
        <w:t>https://doi.org/10.1111/jfpe.13126</w:t>
      </w:r>
      <w:r>
        <w:rPr>
          <w:rStyle w:val="8"/>
          <w:rFonts w:ascii="Times New Roman" w:hAnsi="Times New Roman" w:cs="Times New Roman"/>
          <w:bCs/>
          <w:sz w:val="28"/>
          <w:szCs w:val="28"/>
        </w:rPr>
        <w:fldChar w:fldCharType="end"/>
      </w:r>
      <w:r>
        <w:rPr>
          <w:rStyle w:val="8"/>
          <w:rFonts w:ascii="Times New Roman" w:hAnsi="Times New Roman" w:cs="Times New Roman"/>
          <w:bCs/>
          <w:sz w:val="28"/>
          <w:szCs w:val="28"/>
        </w:rPr>
        <w:t xml:space="preserve"> </w:t>
      </w:r>
      <w:r>
        <w:rPr>
          <w:rFonts w:ascii="Times New Roman" w:hAnsi="Times New Roman" w:cs="Times New Roman"/>
          <w:b w:val="0"/>
          <w:bCs w:val="0"/>
          <w:color w:val="FF0000"/>
          <w:sz w:val="28"/>
          <w:szCs w:val="28"/>
        </w:rPr>
        <w:t>(Annexure I</w:t>
      </w:r>
      <w:r>
        <w:rPr>
          <w:rFonts w:hint="default" w:ascii="Times New Roman" w:hAnsi="Times New Roman" w:cs="Times New Roman"/>
          <w:b w:val="0"/>
          <w:bCs w:val="0"/>
          <w:color w:val="FF0000"/>
          <w:sz w:val="28"/>
          <w:szCs w:val="28"/>
          <w:lang w:val="en-US"/>
        </w:rPr>
        <w:t>, Impact Factor:3.0</w:t>
      </w:r>
      <w:r>
        <w:rPr>
          <w:rFonts w:ascii="Times New Roman" w:hAnsi="Times New Roman" w:cs="Times New Roman"/>
          <w:b w:val="0"/>
          <w:bCs w:val="0"/>
          <w:color w:val="FF0000"/>
          <w:sz w:val="28"/>
          <w:szCs w:val="28"/>
        </w:rPr>
        <w:t>)</w:t>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b w:val="0"/>
          <w:bCs w:val="0"/>
          <w:color w:val="FF0000"/>
          <w:sz w:val="28"/>
          <w:szCs w:val="28"/>
          <w:lang w:val="en-IN"/>
        </w:rPr>
      </w:pPr>
      <w:r>
        <w:rPr>
          <w:rFonts w:ascii="Times New Roman" w:hAnsi="Times New Roman" w:cs="Times New Roman"/>
          <w:b/>
          <w:bCs/>
          <w:color w:val="000000" w:themeColor="text1"/>
          <w:sz w:val="28"/>
          <w:szCs w:val="28"/>
        </w:rPr>
        <w:t>A Karunanithi</w:t>
      </w:r>
      <w:r>
        <w:rPr>
          <w:rFonts w:ascii="Times New Roman" w:hAnsi="Times New Roman" w:cs="Times New Roman"/>
          <w:color w:val="000000" w:themeColor="text1"/>
          <w:sz w:val="28"/>
          <w:szCs w:val="28"/>
        </w:rPr>
        <w:t xml:space="preserve"> and S Venkatachalam, 2019, “Optimization of Ultrasound – assisted extraction of phenolic compounds from wood apple pulp: Identification of phytochemicals using GC – MS”. Chemical Industry &amp; Chemical Engineering Quarterly,</w:t>
      </w:r>
      <w:r>
        <w:rPr>
          <w:rFonts w:ascii="Times New Roman" w:hAnsi="Times New Roman" w:cs="Times New Roman"/>
          <w:sz w:val="28"/>
          <w:szCs w:val="28"/>
        </w:rPr>
        <w:t xml:space="preserve"> vol.25, no.4, pp 361 – 368</w:t>
      </w:r>
      <w:r>
        <w:rPr>
          <w:rFonts w:ascii="Times New Roman" w:hAnsi="Times New Roman" w:cs="Times New Roman"/>
          <w:bCs/>
          <w:sz w:val="28"/>
          <w:szCs w:val="28"/>
        </w:rPr>
        <w:t>.</w:t>
      </w:r>
      <w:r>
        <w:rPr>
          <w:rFonts w:ascii="Times New Roman" w:hAnsi="Times New Roman" w:cs="Times New Roman"/>
          <w:sz w:val="28"/>
          <w:szCs w:val="28"/>
        </w:rPr>
        <w:t xml:space="preserve">   DOI:</w:t>
      </w:r>
      <w:r>
        <w:rPr>
          <w:rFonts w:ascii="Times New Roman" w:hAnsi="Times New Roman" w:eastAsia="MicrosoftSansSerif" w:cs="Times New Roman"/>
          <w:sz w:val="28"/>
          <w:szCs w:val="28"/>
        </w:rPr>
        <w:t xml:space="preserve"> </w:t>
      </w:r>
      <w:r>
        <w:fldChar w:fldCharType="begin"/>
      </w:r>
      <w:r>
        <w:instrText xml:space="preserve"> HYPERLINK "https://doi.org/10.2298/CICEQ180828014K" </w:instrText>
      </w:r>
      <w:r>
        <w:fldChar w:fldCharType="separate"/>
      </w:r>
      <w:r>
        <w:rPr>
          <w:rStyle w:val="8"/>
          <w:rFonts w:ascii="Times New Roman" w:hAnsi="Times New Roman" w:cs="Times New Roman"/>
          <w:sz w:val="28"/>
          <w:szCs w:val="28"/>
        </w:rPr>
        <w:t>https://doi.org/10.2298/CICEQ180828014K</w:t>
      </w:r>
      <w:r>
        <w:rPr>
          <w:rStyle w:val="8"/>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b w:val="0"/>
          <w:bCs w:val="0"/>
          <w:color w:val="FF0000"/>
          <w:sz w:val="28"/>
          <w:szCs w:val="28"/>
        </w:rPr>
        <w:t>(Annexure I</w:t>
      </w:r>
      <w:r>
        <w:rPr>
          <w:rFonts w:hint="default" w:ascii="Times New Roman" w:hAnsi="Times New Roman" w:cs="Times New Roman"/>
          <w:b w:val="0"/>
          <w:bCs w:val="0"/>
          <w:color w:val="FF0000"/>
          <w:sz w:val="28"/>
          <w:szCs w:val="28"/>
          <w:lang w:val="en-US"/>
        </w:rPr>
        <w:t>, Impact Factor:1.34</w:t>
      </w:r>
      <w:r>
        <w:rPr>
          <w:rFonts w:ascii="Times New Roman" w:hAnsi="Times New Roman" w:cs="Times New Roman"/>
          <w:b w:val="0"/>
          <w:bCs w:val="0"/>
          <w:color w:val="FF0000"/>
          <w:sz w:val="28"/>
          <w:szCs w:val="28"/>
        </w:rPr>
        <w:t>)</w:t>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Anbarasi Karunanithi</w:t>
      </w:r>
      <w:r>
        <w:rPr>
          <w:rFonts w:ascii="Times New Roman" w:hAnsi="Times New Roman" w:cs="Times New Roman"/>
          <w:sz w:val="28"/>
          <w:szCs w:val="28"/>
        </w:rPr>
        <w:t xml:space="preserve">, 2019 “Studies on Physio – Chemical Extraction Techniques In Sustainable Biofuel Production” The proceeding for </w:t>
      </w:r>
      <w:r>
        <w:rPr>
          <w:rFonts w:ascii="Times New Roman" w:hAnsi="Times New Roman" w:cs="Times New Roman"/>
          <w:sz w:val="28"/>
          <w:szCs w:val="28"/>
          <w:lang w:val="en-IN"/>
        </w:rPr>
        <w:t>International Conference on Biomass, Fuels &amp; Chemicals</w:t>
      </w:r>
      <w:r>
        <w:rPr>
          <w:rFonts w:ascii="Times New Roman" w:hAnsi="Times New Roman" w:cs="Times New Roman"/>
          <w:sz w:val="28"/>
          <w:szCs w:val="28"/>
        </w:rPr>
        <w:t xml:space="preserve"> (Bifuchemi’19).ISBN 978-93-87862-86-9</w:t>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color w:val="FF0000"/>
          <w:sz w:val="28"/>
          <w:szCs w:val="28"/>
        </w:rPr>
      </w:pPr>
      <w:r>
        <w:rPr>
          <w:rFonts w:ascii="Times New Roman" w:hAnsi="Times New Roman" w:cs="Times New Roman"/>
          <w:b/>
          <w:bCs/>
          <w:sz w:val="28"/>
          <w:szCs w:val="28"/>
        </w:rPr>
        <w:t>K. Anbarasi</w:t>
      </w:r>
      <w:r>
        <w:rPr>
          <w:rFonts w:ascii="Times New Roman" w:hAnsi="Times New Roman" w:cs="Times New Roman"/>
          <w:b/>
          <w:bCs/>
          <w:sz w:val="28"/>
          <w:szCs w:val="28"/>
          <w:vertAlign w:val="superscript"/>
        </w:rPr>
        <w:t xml:space="preserve"> *</w:t>
      </w:r>
      <w:r>
        <w:rPr>
          <w:rFonts w:ascii="Times New Roman" w:hAnsi="Times New Roman" w:cs="Times New Roman"/>
          <w:sz w:val="28"/>
          <w:szCs w:val="28"/>
          <w:vertAlign w:val="superscript"/>
        </w:rPr>
        <w:t xml:space="preserve"> </w:t>
      </w:r>
      <w:r>
        <w:rPr>
          <w:rFonts w:ascii="Times New Roman" w:hAnsi="Times New Roman" w:cs="Times New Roman"/>
          <w:sz w:val="28"/>
          <w:szCs w:val="28"/>
        </w:rPr>
        <w:t>and R. Srimathy</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2019, “Devulcanisation of Tyre: Separation of Butadiene by Thermal Depolymerisation”, American International Journal of Research in Science, Technology, Engineering &amp; Mathematics., CONCEPT 19-PRP0101., </w:t>
      </w:r>
      <w:r>
        <w:rPr>
          <w:rFonts w:ascii="Times New Roman" w:hAnsi="Times New Roman" w:cs="Times New Roman"/>
          <w:color w:val="FF0000"/>
          <w:sz w:val="28"/>
          <w:szCs w:val="28"/>
        </w:rPr>
        <w:t>ISSN (Print): 2328-3491.</w:t>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Selvabharathi Gopal, </w:t>
      </w:r>
      <w:r>
        <w:rPr>
          <w:rFonts w:ascii="Times New Roman" w:hAnsi="Times New Roman" w:cs="Times New Roman"/>
          <w:b/>
          <w:bCs/>
          <w:sz w:val="28"/>
          <w:szCs w:val="28"/>
        </w:rPr>
        <w:t>Anbarasi Karunanithi</w:t>
      </w:r>
      <w:r>
        <w:rPr>
          <w:rFonts w:ascii="Times New Roman" w:hAnsi="Times New Roman" w:cs="Times New Roman"/>
          <w:b/>
          <w:bCs/>
          <w:sz w:val="28"/>
          <w:szCs w:val="28"/>
          <w:vertAlign w:val="superscript"/>
        </w:rPr>
        <w:t>*</w:t>
      </w:r>
      <w:r>
        <w:rPr>
          <w:rFonts w:ascii="Times New Roman" w:hAnsi="Times New Roman" w:cs="Times New Roman"/>
          <w:sz w:val="28"/>
          <w:szCs w:val="28"/>
        </w:rPr>
        <w:t xml:space="preserve"> 2018, “Assessment of Municipal Solid Waste Management of Dindigul City Using Geospatial Tools”.  Engineering Reports, 1- 6 (1)   </w:t>
      </w:r>
      <w:r>
        <w:fldChar w:fldCharType="begin"/>
      </w:r>
      <w:r>
        <w:instrText xml:space="preserve"> HYPERLINK "https://doi.org/10.26524/er1811" </w:instrText>
      </w:r>
      <w:r>
        <w:fldChar w:fldCharType="separate"/>
      </w:r>
      <w:r>
        <w:rPr>
          <w:rStyle w:val="8"/>
          <w:rFonts w:ascii="Times New Roman" w:hAnsi="Times New Roman" w:cs="Times New Roman"/>
          <w:sz w:val="28"/>
          <w:szCs w:val="28"/>
        </w:rPr>
        <w:t>https://doi.org/10.26524/er1811</w:t>
      </w:r>
      <w:r>
        <w:rPr>
          <w:rStyle w:val="8"/>
          <w:rFonts w:ascii="Times New Roman" w:hAnsi="Times New Roman" w:cs="Times New Roman"/>
          <w:sz w:val="28"/>
          <w:szCs w:val="28"/>
        </w:rPr>
        <w:fldChar w:fldCharType="end"/>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Anbarasi K*</w:t>
      </w:r>
      <w:r>
        <w:rPr>
          <w:rFonts w:ascii="Times New Roman" w:hAnsi="Times New Roman" w:cs="Times New Roman"/>
          <w:sz w:val="28"/>
          <w:szCs w:val="28"/>
        </w:rPr>
        <w:t xml:space="preserve"> , R.Pavithra, and R.Srimathy, 2018 “Studies on bio-fuel production from lignocellulose (BIOMASS) and utilizing it as eco-friendly renewable energy”, Engineering Reports, 7-10 </w:t>
      </w:r>
      <w:r>
        <w:fldChar w:fldCharType="begin"/>
      </w:r>
      <w:r>
        <w:instrText xml:space="preserve"> HYPERLINK "https://doi.org/10.26524/er1812" </w:instrText>
      </w:r>
      <w:r>
        <w:fldChar w:fldCharType="separate"/>
      </w:r>
      <w:r>
        <w:rPr>
          <w:rStyle w:val="8"/>
          <w:rFonts w:ascii="Times New Roman" w:hAnsi="Times New Roman" w:cs="Times New Roman"/>
          <w:sz w:val="28"/>
          <w:szCs w:val="28"/>
        </w:rPr>
        <w:t>https://doi.org/10.26524/er1812</w:t>
      </w:r>
      <w:r>
        <w:rPr>
          <w:rStyle w:val="8"/>
          <w:rFonts w:ascii="Times New Roman" w:hAnsi="Times New Roman" w:cs="Times New Roman"/>
          <w:sz w:val="28"/>
          <w:szCs w:val="28"/>
        </w:rPr>
        <w:fldChar w:fldCharType="end"/>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eastAsia="Times New Roman" w:cs="Times New Roman"/>
          <w:b/>
          <w:bCs/>
          <w:sz w:val="28"/>
          <w:szCs w:val="28"/>
        </w:rPr>
        <w:t>K. Anbarasi</w:t>
      </w:r>
      <w:r>
        <w:rPr>
          <w:rFonts w:ascii="Times New Roman" w:hAnsi="Times New Roman" w:eastAsia="Times New Roman" w:cs="Times New Roman"/>
          <w:b/>
          <w:bCs/>
          <w:sz w:val="28"/>
          <w:szCs w:val="28"/>
          <w:vertAlign w:val="superscript"/>
        </w:rPr>
        <w:t>*</w:t>
      </w:r>
      <w:r>
        <w:rPr>
          <w:rFonts w:ascii="Times New Roman" w:hAnsi="Times New Roman" w:eastAsia="Times New Roman" w:cs="Times New Roman"/>
          <w:b/>
          <w:bCs/>
          <w:sz w:val="28"/>
          <w:szCs w:val="28"/>
        </w:rPr>
        <w:t>,</w:t>
      </w:r>
      <w:r>
        <w:rPr>
          <w:rFonts w:ascii="Times New Roman" w:hAnsi="Times New Roman" w:eastAsia="Times New Roman" w:cs="Times New Roman"/>
          <w:sz w:val="28"/>
          <w:szCs w:val="28"/>
        </w:rPr>
        <w:t xml:space="preserve"> D.Dhanaraja and G. Selvabharathi, 2017 “Studies on Biological Treatment of Textile Effluent from CETP” Elixir Renewable Energy, 44251 – 44257. </w:t>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eastAsia="Times New Roman" w:cs="Times New Roman"/>
          <w:sz w:val="28"/>
          <w:szCs w:val="28"/>
        </w:rPr>
        <w:t xml:space="preserve">G. Selvabharathi, </w:t>
      </w:r>
      <w:r>
        <w:rPr>
          <w:rFonts w:ascii="Times New Roman" w:hAnsi="Times New Roman" w:eastAsia="Times New Roman" w:cs="Times New Roman"/>
          <w:b/>
          <w:bCs/>
          <w:sz w:val="28"/>
          <w:szCs w:val="28"/>
        </w:rPr>
        <w:t>K. Anbarasi</w:t>
      </w:r>
      <w:r>
        <w:rPr>
          <w:rFonts w:ascii="Times New Roman" w:hAnsi="Times New Roman" w:eastAsia="Times New Roman" w:cs="Times New Roman"/>
          <w:sz w:val="28"/>
          <w:szCs w:val="28"/>
        </w:rPr>
        <w:t xml:space="preserve"> and S. Robert </w:t>
      </w:r>
      <w:r>
        <w:rPr>
          <w:rFonts w:hint="default" w:ascii="Times New Roman" w:hAnsi="Times New Roman" w:eastAsia="Times New Roman" w:cs="Times New Roman"/>
          <w:sz w:val="28"/>
          <w:szCs w:val="28"/>
          <w:lang w:val="en-US"/>
        </w:rPr>
        <w:t>r</w:t>
      </w:r>
      <w:r>
        <w:rPr>
          <w:rFonts w:ascii="Times New Roman" w:hAnsi="Times New Roman" w:eastAsia="Times New Roman" w:cs="Times New Roman"/>
          <w:sz w:val="28"/>
          <w:szCs w:val="28"/>
        </w:rPr>
        <w:t xml:space="preserve">avi, (2017) “Treatment of Tannery Water by Activated Sludge Process", Elixir Renewable Energy, 44280 – 44285. </w:t>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eastAsia="Times New Roman" w:cs="Times New Roman"/>
          <w:b/>
          <w:bCs/>
          <w:sz w:val="28"/>
          <w:szCs w:val="28"/>
        </w:rPr>
        <w:t>K. Anbarasi,</w:t>
      </w:r>
      <w:r>
        <w:rPr>
          <w:rFonts w:ascii="Times New Roman" w:hAnsi="Times New Roman" w:eastAsia="Times New Roman" w:cs="Times New Roman"/>
          <w:sz w:val="28"/>
          <w:szCs w:val="28"/>
        </w:rPr>
        <w:t xml:space="preserve"> D. Dhanaraja, G. Selvabharathi and S. Jeeva 2016 “An Aqueous Solvent Extraction of Polyphenols from Jack Fruit Waste: Response Surface Modelling and Optimization” Journal of Chemical and Pharmaceutical Sciences, Issue 8, </w:t>
      </w:r>
      <w:r>
        <w:rPr>
          <w:rFonts w:ascii="Times New Roman" w:hAnsi="Times New Roman" w:eastAsia="Times New Roman" w:cs="Times New Roman"/>
          <w:color w:val="FF0000"/>
          <w:sz w:val="28"/>
          <w:szCs w:val="28"/>
        </w:rPr>
        <w:t>ISSN: 0974-2115.</w:t>
      </w:r>
      <w:r>
        <w:rPr>
          <w:rFonts w:ascii="Times New Roman" w:hAnsi="Times New Roman" w:eastAsia="Times New Roman" w:cs="Times New Roman"/>
          <w:sz w:val="28"/>
          <w:szCs w:val="28"/>
        </w:rPr>
        <w:t xml:space="preserve"> </w:t>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eastAsia="Times New Roman" w:cs="Times New Roman"/>
          <w:b/>
          <w:bCs/>
          <w:sz w:val="28"/>
          <w:szCs w:val="28"/>
        </w:rPr>
        <w:t>Anbarasi K,</w:t>
      </w:r>
      <w:r>
        <w:rPr>
          <w:rFonts w:ascii="Times New Roman" w:hAnsi="Times New Roman" w:eastAsia="Times New Roman" w:cs="Times New Roman"/>
          <w:sz w:val="28"/>
          <w:szCs w:val="28"/>
        </w:rPr>
        <w:t xml:space="preserve"> 2006 “Treatment of Textile effluents using Bio – chemical methods Proceedings of AAQMENT – 2006 organized by mechanical and chemical department of Erode Sengunthar engineering college - February 23 -24, 2006.</w:t>
      </w:r>
    </w:p>
    <w:p>
      <w:pPr>
        <w:pStyle w:val="11"/>
        <w:widowControl w:val="0"/>
        <w:numPr>
          <w:ilvl w:val="0"/>
          <w:numId w:val="9"/>
        </w:numPr>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Anbarasi K</w:t>
      </w:r>
      <w:r>
        <w:rPr>
          <w:rFonts w:ascii="Times New Roman" w:hAnsi="Times New Roman" w:cs="Times New Roman"/>
          <w:sz w:val="28"/>
          <w:szCs w:val="28"/>
        </w:rPr>
        <w:t xml:space="preserve">, Senthilkumar K. and Kannan K Sivakumar V, Ramesh K., 2005, "Prediction of gas holdup in three phase fluidized bed reactor" proceedings of, CHEMCON 2005,IIT - Delhi, December 14 - 17, 2005 pp. 204. </w:t>
      </w:r>
    </w:p>
    <w:p>
      <w:pPr>
        <w:tabs>
          <w:tab w:val="left" w:pos="90"/>
          <w:tab w:val="left" w:pos="270"/>
        </w:tabs>
        <w:spacing w:line="360" w:lineRule="auto"/>
        <w:rPr>
          <w:rFonts w:ascii="Times New Roman" w:hAnsi="Times New Roman" w:cs="Times New Roman"/>
          <w:b/>
          <w:sz w:val="28"/>
          <w:szCs w:val="28"/>
          <w:u w:val="single"/>
        </w:rPr>
      </w:pPr>
    </w:p>
    <w:p>
      <w:pPr>
        <w:tabs>
          <w:tab w:val="left" w:pos="90"/>
          <w:tab w:val="left" w:pos="270"/>
        </w:tabs>
        <w:spacing w:line="360" w:lineRule="auto"/>
        <w:rPr>
          <w:rFonts w:ascii="Times New Roman" w:hAnsi="Times New Roman" w:cs="Times New Roman"/>
          <w:b/>
          <w:sz w:val="28"/>
          <w:szCs w:val="28"/>
          <w:u w:val="single"/>
        </w:rPr>
      </w:pPr>
    </w:p>
    <w:p>
      <w:pPr>
        <w:pStyle w:val="11"/>
        <w:pBdr>
          <w:top w:val="single" w:color="auto" w:sz="4" w:space="0"/>
          <w:bottom w:val="single" w:color="auto" w:sz="4" w:space="0"/>
        </w:pBdr>
        <w:tabs>
          <w:tab w:val="left" w:pos="90"/>
          <w:tab w:val="left" w:pos="270"/>
        </w:tabs>
        <w:spacing w:line="360" w:lineRule="auto"/>
        <w:ind w:left="0"/>
        <w:jc w:val="center"/>
        <w:rPr>
          <w:rFonts w:ascii="Times New Roman" w:hAnsi="Times New Roman" w:cs="Times New Roman"/>
          <w:b/>
          <w:sz w:val="28"/>
          <w:szCs w:val="28"/>
          <w:u w:val="none"/>
        </w:rPr>
      </w:pPr>
      <w:r>
        <w:rPr>
          <w:rFonts w:ascii="Times New Roman" w:hAnsi="Times New Roman" w:cs="Times New Roman"/>
          <w:b/>
          <w:sz w:val="28"/>
          <w:szCs w:val="28"/>
          <w:u w:val="none"/>
        </w:rPr>
        <w:t>PRO</w:t>
      </w:r>
      <w:r>
        <w:rPr>
          <w:rFonts w:hint="default" w:ascii="Times New Roman" w:hAnsi="Times New Roman" w:cs="Times New Roman"/>
          <w:b/>
          <w:sz w:val="28"/>
          <w:szCs w:val="28"/>
          <w:u w:val="none"/>
          <w:lang w:val="en-US"/>
        </w:rPr>
        <w:t>GRAMS ORGANIZED</w:t>
      </w:r>
    </w:p>
    <w:p>
      <w:pPr>
        <w:pStyle w:val="11"/>
        <w:numPr>
          <w:ilvl w:val="0"/>
          <w:numId w:val="10"/>
        </w:numPr>
        <w:tabs>
          <w:tab w:val="left" w:pos="270"/>
          <w:tab w:val="left" w:pos="880"/>
          <w:tab w:val="clear" w:pos="425"/>
        </w:tabs>
        <w:spacing w:after="0" w:line="360" w:lineRule="auto"/>
        <w:jc w:val="both"/>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 xml:space="preserve">Organizer - Two Days National Level Workshop titled “ Chemical Process Simulation </w:t>
      </w:r>
      <w:r>
        <w:rPr>
          <w:b w:val="0"/>
          <w:bCs w:val="0"/>
        </w:rPr>
        <w:fldChar w:fldCharType="begin"/>
      </w:r>
      <w:r>
        <w:rPr>
          <w:b w:val="0"/>
          <w:bCs w:val="0"/>
        </w:rPr>
        <w:instrText xml:space="preserve"> HYPERLINK "https://esupport.aspentech.com/T_course?id=a3p0B0000004YqtQAE" </w:instrText>
      </w:r>
      <w:r>
        <w:rPr>
          <w:b w:val="0"/>
          <w:bCs w:val="0"/>
        </w:rPr>
        <w:fldChar w:fldCharType="separate"/>
      </w:r>
      <w:r>
        <w:rPr>
          <w:rFonts w:ascii="Times New Roman" w:hAnsi="Times New Roman" w:eastAsia="Times New Roman" w:cs="Times New Roman"/>
          <w:b w:val="0"/>
          <w:bCs w:val="0"/>
          <w:sz w:val="28"/>
          <w:szCs w:val="28"/>
          <w:lang w:eastAsia="zh-CN"/>
        </w:rPr>
        <w:t>in</w:t>
      </w:r>
      <w:r>
        <w:rPr>
          <w:rFonts w:ascii="Times New Roman" w:hAnsi="Times New Roman" w:eastAsia="Times New Roman" w:cs="Times New Roman"/>
          <w:b w:val="0"/>
          <w:bCs w:val="0"/>
          <w:sz w:val="28"/>
          <w:szCs w:val="28"/>
        </w:rPr>
        <w:t xml:space="preserve"> Aspen HYSYS</w:t>
      </w:r>
      <w:r>
        <w:rPr>
          <w:rFonts w:ascii="Times New Roman" w:hAnsi="Times New Roman" w:eastAsia="Times New Roman" w:cs="Times New Roman"/>
          <w:b w:val="0"/>
          <w:bCs w:val="0"/>
          <w:sz w:val="28"/>
          <w:szCs w:val="28"/>
        </w:rPr>
        <w:fldChar w:fldCharType="end"/>
      </w:r>
      <w:r>
        <w:rPr>
          <w:rFonts w:ascii="Times New Roman" w:hAnsi="Times New Roman" w:eastAsia="Times New Roman" w:cs="Times New Roman"/>
          <w:b w:val="0"/>
          <w:bCs w:val="0"/>
          <w:sz w:val="28"/>
          <w:szCs w:val="28"/>
        </w:rPr>
        <w:t>” from 5.03.2023 to 6.03.2023 organized by Department of Petrochemical Technology, BIT ,Anna University, Trichy</w:t>
      </w:r>
    </w:p>
    <w:p>
      <w:pPr>
        <w:pStyle w:val="11"/>
        <w:numPr>
          <w:ilvl w:val="0"/>
          <w:numId w:val="10"/>
        </w:numPr>
        <w:tabs>
          <w:tab w:val="left" w:pos="270"/>
          <w:tab w:val="left" w:pos="880"/>
          <w:tab w:val="clear" w:pos="425"/>
        </w:tabs>
        <w:spacing w:after="0" w:line="360" w:lineRule="auto"/>
        <w:jc w:val="both"/>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Organizer - VENZINI FEISTA 22 held on 14th &amp; 15</w:t>
      </w:r>
      <w:r>
        <w:rPr>
          <w:rFonts w:ascii="Times New Roman" w:hAnsi="Times New Roman" w:eastAsia="Times New Roman" w:cs="Times New Roman"/>
          <w:b w:val="0"/>
          <w:bCs w:val="0"/>
          <w:sz w:val="28"/>
          <w:szCs w:val="28"/>
          <w:vertAlign w:val="superscript"/>
        </w:rPr>
        <w:t>th</w:t>
      </w:r>
      <w:r>
        <w:rPr>
          <w:rFonts w:ascii="Times New Roman" w:hAnsi="Times New Roman" w:eastAsia="Times New Roman" w:cs="Times New Roman"/>
          <w:b w:val="0"/>
          <w:bCs w:val="0"/>
          <w:sz w:val="28"/>
          <w:szCs w:val="28"/>
        </w:rPr>
        <w:t xml:space="preserve"> October 2022- National Symposium, organized by Department of Petrochemical Technology, BIT ,Anna University, Trichy</w:t>
      </w:r>
    </w:p>
    <w:p>
      <w:pPr>
        <w:pStyle w:val="11"/>
        <w:numPr>
          <w:ilvl w:val="0"/>
          <w:numId w:val="10"/>
        </w:numPr>
        <w:tabs>
          <w:tab w:val="left" w:pos="270"/>
          <w:tab w:val="left" w:pos="880"/>
          <w:tab w:val="clear" w:pos="425"/>
        </w:tabs>
        <w:spacing w:after="0" w:line="360" w:lineRule="auto"/>
        <w:jc w:val="both"/>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Organizer - Emerging Trends in Chemical and Petrochemical Technology (NETCPT 17) held on 25th September 2017- National Conference, organized by Department of Petrochemical Technology, BIT ,Anna University, Trichy</w:t>
      </w:r>
    </w:p>
    <w:p>
      <w:pPr>
        <w:pStyle w:val="11"/>
        <w:numPr>
          <w:ilvl w:val="0"/>
          <w:numId w:val="10"/>
        </w:numPr>
        <w:tabs>
          <w:tab w:val="left" w:pos="270"/>
          <w:tab w:val="left" w:pos="880"/>
          <w:tab w:val="clear" w:pos="425"/>
        </w:tabs>
        <w:spacing w:after="0" w:line="360" w:lineRule="auto"/>
        <w:jc w:val="both"/>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Organizer - Advancements in Refining Operations and Management of Alternate Sources from 5th - 6th August 2016 - TEQIP II Sponsored National Seminar, organized by Department of Petrochemical Technology, BIT ,Anna University, Trichy</w:t>
      </w:r>
    </w:p>
    <w:p>
      <w:pPr>
        <w:pStyle w:val="11"/>
        <w:numPr>
          <w:ilvl w:val="0"/>
          <w:numId w:val="10"/>
        </w:numPr>
        <w:tabs>
          <w:tab w:val="left" w:pos="270"/>
          <w:tab w:val="left" w:pos="880"/>
          <w:tab w:val="clear" w:pos="425"/>
        </w:tabs>
        <w:spacing w:after="0" w:line="360" w:lineRule="auto"/>
        <w:jc w:val="both"/>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Organizer - Prospect 2016 from 19th - 20th February 2016 -National Level Technical Symposium organized by Department of Petrochemical Technology, BIT ,Anna University, Trichy</w:t>
      </w:r>
    </w:p>
    <w:p>
      <w:pPr>
        <w:pStyle w:val="11"/>
        <w:numPr>
          <w:ilvl w:val="0"/>
          <w:numId w:val="10"/>
        </w:numPr>
        <w:tabs>
          <w:tab w:val="left" w:pos="270"/>
          <w:tab w:val="left" w:pos="880"/>
          <w:tab w:val="clear" w:pos="425"/>
        </w:tabs>
        <w:spacing w:after="0" w:line="360" w:lineRule="auto"/>
        <w:jc w:val="both"/>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Organizer - Nano Technology Applications in Engineering and Technology (NAET '15) Two weeks Faculty Development Programme from 06.05.2015 to 19.05.2015 organized by Department of Petrochemical Technology, BIT ,Anna University, Trichy</w:t>
      </w:r>
    </w:p>
    <w:p>
      <w:pPr>
        <w:pStyle w:val="11"/>
        <w:numPr>
          <w:numId w:val="0"/>
        </w:numPr>
        <w:tabs>
          <w:tab w:val="left" w:pos="270"/>
          <w:tab w:val="left" w:pos="880"/>
        </w:tabs>
        <w:spacing w:after="0" w:line="360" w:lineRule="auto"/>
        <w:ind w:leftChars="0"/>
        <w:jc w:val="both"/>
        <w:rPr>
          <w:rFonts w:ascii="Times New Roman" w:hAnsi="Times New Roman" w:eastAsia="Times New Roman" w:cs="Times New Roman"/>
          <w:b w:val="0"/>
          <w:bCs w:val="0"/>
          <w:sz w:val="28"/>
          <w:szCs w:val="28"/>
        </w:rPr>
      </w:pPr>
    </w:p>
    <w:p>
      <w:pPr>
        <w:pStyle w:val="11"/>
        <w:pBdr>
          <w:top w:val="single" w:color="auto" w:sz="4" w:space="0"/>
          <w:bottom w:val="single" w:color="auto" w:sz="4" w:space="0"/>
        </w:pBdr>
        <w:tabs>
          <w:tab w:val="left" w:pos="90"/>
          <w:tab w:val="left" w:pos="270"/>
        </w:tabs>
        <w:spacing w:line="360" w:lineRule="auto"/>
        <w:ind w:left="0"/>
        <w:jc w:val="center"/>
        <w:rPr>
          <w:rFonts w:ascii="Times New Roman" w:hAnsi="Times New Roman" w:cs="Times New Roman"/>
          <w:b/>
          <w:bCs/>
          <w:sz w:val="28"/>
          <w:szCs w:val="28"/>
          <w:u w:val="none"/>
        </w:rPr>
      </w:pPr>
      <w:r>
        <w:rPr>
          <w:rFonts w:ascii="Times New Roman" w:hAnsi="Times New Roman" w:cs="Times New Roman"/>
          <w:b/>
          <w:bCs/>
          <w:sz w:val="28"/>
          <w:szCs w:val="28"/>
          <w:u w:val="none"/>
        </w:rPr>
        <w:t>NPTEL / SWAYAM CERTIFICATION</w:t>
      </w:r>
    </w:p>
    <w:p>
      <w:pPr>
        <w:pStyle w:val="11"/>
        <w:numPr>
          <w:ilvl w:val="0"/>
          <w:numId w:val="11"/>
        </w:numPr>
        <w:spacing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Successfully completed “Communication Skills Modes &amp; Knowledge Dissemination” on SWAYAM platform conducted by NITTTR during February  2023 </w:t>
      </w:r>
    </w:p>
    <w:p>
      <w:pPr>
        <w:pStyle w:val="11"/>
        <w:numPr>
          <w:ilvl w:val="0"/>
          <w:numId w:val="11"/>
        </w:numPr>
        <w:spacing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Successfully completed</w:t>
      </w:r>
      <w:r>
        <w:rPr>
          <w:rFonts w:ascii="Times New Roman" w:hAnsi="Times New Roman" w:eastAsia="Times New Roman" w:cs="Times New Roman"/>
          <w:b w:val="0"/>
          <w:bCs w:val="0"/>
          <w:sz w:val="28"/>
          <w:szCs w:val="28"/>
        </w:rPr>
        <w:t xml:space="preserve"> one week NPTEL - AICTE sponsored FDP on “Enhancing soft skills personality” during the period from February - April 2022.</w:t>
      </w:r>
    </w:p>
    <w:p>
      <w:pPr>
        <w:pStyle w:val="11"/>
        <w:numPr>
          <w:ilvl w:val="0"/>
          <w:numId w:val="11"/>
        </w:numPr>
        <w:spacing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Successfully completed “Student assessment” on SWAYAM platform conducted by NITTTR during Aug  2022.</w:t>
      </w:r>
    </w:p>
    <w:p>
      <w:pPr>
        <w:pStyle w:val="11"/>
        <w:numPr>
          <w:ilvl w:val="0"/>
          <w:numId w:val="11"/>
        </w:numPr>
        <w:spacing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Successfully completed “E- Content Development” on SWAYAM platform conducted by NITTTR - Feb 2022</w:t>
      </w:r>
    </w:p>
    <w:p>
      <w:pPr>
        <w:pStyle w:val="11"/>
        <w:numPr>
          <w:ilvl w:val="0"/>
          <w:numId w:val="11"/>
        </w:numPr>
        <w:spacing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Successfully completed AICTE sponsored five day course on “Universal Human Values” from Jan - Feb 2022.</w:t>
      </w:r>
    </w:p>
    <w:p>
      <w:pPr>
        <w:pStyle w:val="11"/>
        <w:numPr>
          <w:ilvl w:val="0"/>
          <w:numId w:val="11"/>
        </w:numPr>
        <w:spacing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Successfully completed </w:t>
      </w:r>
      <w:r>
        <w:rPr>
          <w:rFonts w:ascii="Times New Roman" w:hAnsi="Times New Roman" w:eastAsia="Times New Roman" w:cs="Times New Roman"/>
          <w:b w:val="0"/>
          <w:bCs w:val="0"/>
          <w:sz w:val="28"/>
          <w:szCs w:val="28"/>
        </w:rPr>
        <w:t>one week NPTEL - AICTE sponsored FDP on “Waste to energy Conversion” during the period from January - March 2021.</w:t>
      </w:r>
    </w:p>
    <w:p>
      <w:pPr>
        <w:pStyle w:val="11"/>
        <w:numPr>
          <w:ilvl w:val="0"/>
          <w:numId w:val="11"/>
        </w:numPr>
        <w:spacing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Successfully completed 12 week course during January – April 2019 on “Better spoken English” Jan - April  2019 </w:t>
      </w:r>
    </w:p>
    <w:p>
      <w:pPr>
        <w:pStyle w:val="11"/>
        <w:tabs>
          <w:tab w:val="left" w:pos="90"/>
          <w:tab w:val="left" w:pos="270"/>
        </w:tabs>
        <w:spacing w:line="360" w:lineRule="auto"/>
        <w:ind w:left="0"/>
        <w:rPr>
          <w:rFonts w:ascii="Times New Roman" w:hAnsi="Times New Roman" w:cs="Times New Roman"/>
          <w:b/>
          <w:sz w:val="28"/>
          <w:szCs w:val="28"/>
          <w:u w:val="single"/>
        </w:rPr>
      </w:pPr>
    </w:p>
    <w:p>
      <w:pPr>
        <w:pStyle w:val="11"/>
        <w:pBdr>
          <w:top w:val="single" w:color="auto" w:sz="4" w:space="0"/>
          <w:bottom w:val="single" w:color="auto" w:sz="4" w:space="0"/>
        </w:pBdr>
        <w:tabs>
          <w:tab w:val="left" w:pos="90"/>
          <w:tab w:val="left" w:pos="270"/>
        </w:tabs>
        <w:spacing w:line="360" w:lineRule="auto"/>
        <w:ind w:left="0"/>
        <w:jc w:val="center"/>
        <w:rPr>
          <w:rFonts w:ascii="Times New Roman" w:hAnsi="Times New Roman" w:cs="Times New Roman"/>
          <w:b/>
          <w:sz w:val="28"/>
          <w:szCs w:val="28"/>
          <w:u w:val="single"/>
        </w:rPr>
      </w:pPr>
      <w:r>
        <w:rPr>
          <w:rFonts w:ascii="Times New Roman" w:hAnsi="Times New Roman" w:cs="Times New Roman"/>
          <w:b/>
          <w:sz w:val="28"/>
          <w:szCs w:val="28"/>
        </w:rPr>
        <w:t xml:space="preserve">DEVELOPMENT </w:t>
      </w:r>
      <w:r>
        <w:rPr>
          <w:rFonts w:hint="default" w:ascii="Times New Roman" w:hAnsi="Times New Roman" w:cs="Times New Roman"/>
          <w:b/>
          <w:sz w:val="28"/>
          <w:szCs w:val="28"/>
          <w:lang w:val="en-US"/>
        </w:rPr>
        <w:t xml:space="preserve">ACTIVITIES </w:t>
      </w:r>
      <w:r>
        <w:rPr>
          <w:rFonts w:ascii="Times New Roman" w:hAnsi="Times New Roman" w:cs="Times New Roman"/>
          <w:b/>
          <w:sz w:val="28"/>
          <w:szCs w:val="28"/>
        </w:rPr>
        <w:t>UNDERTAKEN</w:t>
      </w:r>
    </w:p>
    <w:tbl>
      <w:tblPr>
        <w:tblStyle w:val="10"/>
        <w:tblW w:w="1038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28"/>
        <w:gridCol w:w="990"/>
        <w:gridCol w:w="5020"/>
        <w:gridCol w:w="1868"/>
        <w:gridCol w:w="16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4" w:hRule="atLeast"/>
        </w:trPr>
        <w:tc>
          <w:tcPr>
            <w:tcW w:w="828" w:type="dxa"/>
          </w:tcPr>
          <w:p>
            <w:pPr>
              <w:tabs>
                <w:tab w:val="left" w:pos="90"/>
                <w:tab w:val="left" w:pos="270"/>
              </w:tabs>
              <w:spacing w:after="0"/>
              <w:jc w:val="center"/>
              <w:rPr>
                <w:rFonts w:ascii="Times New Roman" w:hAnsi="Times New Roman" w:cs="Times New Roman"/>
                <w:b/>
                <w:sz w:val="28"/>
                <w:szCs w:val="28"/>
              </w:rPr>
            </w:pPr>
            <w:r>
              <w:rPr>
                <w:rFonts w:ascii="Times New Roman" w:hAnsi="Times New Roman" w:cs="Times New Roman"/>
                <w:b/>
                <w:sz w:val="28"/>
                <w:szCs w:val="28"/>
              </w:rPr>
              <w:t>S.No</w:t>
            </w:r>
          </w:p>
        </w:tc>
        <w:tc>
          <w:tcPr>
            <w:tcW w:w="990" w:type="dxa"/>
          </w:tcPr>
          <w:p>
            <w:pPr>
              <w:tabs>
                <w:tab w:val="left" w:pos="90"/>
                <w:tab w:val="left" w:pos="270"/>
              </w:tabs>
              <w:spacing w:after="0"/>
              <w:jc w:val="center"/>
              <w:rPr>
                <w:rFonts w:ascii="Times New Roman" w:hAnsi="Times New Roman" w:cs="Times New Roman"/>
                <w:b/>
                <w:sz w:val="28"/>
                <w:szCs w:val="28"/>
              </w:rPr>
            </w:pPr>
            <w:r>
              <w:rPr>
                <w:rFonts w:ascii="Times New Roman" w:hAnsi="Times New Roman" w:cs="Times New Roman"/>
                <w:b/>
                <w:sz w:val="28"/>
                <w:szCs w:val="28"/>
              </w:rPr>
              <w:t>Year</w:t>
            </w:r>
          </w:p>
        </w:tc>
        <w:tc>
          <w:tcPr>
            <w:tcW w:w="5020" w:type="dxa"/>
          </w:tcPr>
          <w:p>
            <w:pPr>
              <w:tabs>
                <w:tab w:val="left" w:pos="90"/>
                <w:tab w:val="left" w:pos="270"/>
              </w:tabs>
              <w:spacing w:after="0"/>
              <w:rPr>
                <w:rFonts w:ascii="Times New Roman" w:hAnsi="Times New Roman" w:cs="Times New Roman"/>
                <w:b/>
                <w:sz w:val="28"/>
                <w:szCs w:val="28"/>
              </w:rPr>
            </w:pPr>
            <w:r>
              <w:rPr>
                <w:rFonts w:ascii="Times New Roman" w:hAnsi="Times New Roman" w:cs="Times New Roman"/>
                <w:b/>
                <w:sz w:val="28"/>
                <w:szCs w:val="28"/>
              </w:rPr>
              <w:t>Kind Of Development Undertaken</w:t>
            </w:r>
          </w:p>
        </w:tc>
        <w:tc>
          <w:tcPr>
            <w:tcW w:w="1868" w:type="dxa"/>
          </w:tcPr>
          <w:p>
            <w:pPr>
              <w:tabs>
                <w:tab w:val="left" w:pos="90"/>
                <w:tab w:val="left" w:pos="270"/>
              </w:tabs>
              <w:spacing w:after="0"/>
              <w:rPr>
                <w:rFonts w:ascii="Times New Roman" w:hAnsi="Times New Roman" w:cs="Times New Roman"/>
                <w:b/>
                <w:sz w:val="28"/>
                <w:szCs w:val="28"/>
              </w:rPr>
            </w:pPr>
            <w:r>
              <w:rPr>
                <w:rFonts w:ascii="Times New Roman" w:hAnsi="Times New Roman" w:cs="Times New Roman"/>
                <w:b/>
                <w:sz w:val="28"/>
                <w:szCs w:val="28"/>
              </w:rPr>
              <w:t>Sponsoring Agency</w:t>
            </w:r>
          </w:p>
        </w:tc>
        <w:tc>
          <w:tcPr>
            <w:tcW w:w="1681" w:type="dxa"/>
          </w:tcPr>
          <w:p>
            <w:pPr>
              <w:tabs>
                <w:tab w:val="left" w:pos="90"/>
                <w:tab w:val="left" w:pos="270"/>
              </w:tabs>
              <w:spacing w:after="0"/>
              <w:rPr>
                <w:rFonts w:ascii="Times New Roman" w:hAnsi="Times New Roman" w:cs="Times New Roman"/>
                <w:b/>
                <w:sz w:val="28"/>
                <w:szCs w:val="28"/>
              </w:rPr>
            </w:pPr>
            <w:r>
              <w:rPr>
                <w:rFonts w:ascii="Times New Roman" w:hAnsi="Times New Roman" w:cs="Times New Roman"/>
                <w:b/>
                <w:sz w:val="28"/>
                <w:szCs w:val="28"/>
              </w:rPr>
              <w:t>Amount Sanctioned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4" w:hRule="atLeast"/>
        </w:trPr>
        <w:tc>
          <w:tcPr>
            <w:tcW w:w="828" w:type="dxa"/>
          </w:tcPr>
          <w:p>
            <w:pPr>
              <w:tabs>
                <w:tab w:val="left" w:pos="90"/>
                <w:tab w:val="left" w:pos="270"/>
              </w:tabs>
              <w:spacing w:after="0"/>
              <w:jc w:val="center"/>
              <w:rPr>
                <w:rFonts w:ascii="Times New Roman" w:hAnsi="Times New Roman" w:cs="Times New Roman"/>
                <w:b/>
                <w:sz w:val="28"/>
                <w:szCs w:val="28"/>
              </w:rPr>
            </w:pPr>
            <w:r>
              <w:rPr>
                <w:rFonts w:ascii="Times New Roman" w:hAnsi="Times New Roman" w:cs="Times New Roman"/>
                <w:b/>
                <w:sz w:val="28"/>
                <w:szCs w:val="28"/>
              </w:rPr>
              <w:t>1</w:t>
            </w:r>
          </w:p>
        </w:tc>
        <w:tc>
          <w:tcPr>
            <w:tcW w:w="990" w:type="dxa"/>
          </w:tcPr>
          <w:p>
            <w:pPr>
              <w:tabs>
                <w:tab w:val="left" w:pos="90"/>
                <w:tab w:val="left" w:pos="270"/>
              </w:tabs>
              <w:spacing w:after="0"/>
              <w:jc w:val="center"/>
              <w:rPr>
                <w:rFonts w:ascii="Times New Roman" w:hAnsi="Times New Roman" w:cs="Times New Roman"/>
                <w:b/>
                <w:sz w:val="28"/>
                <w:szCs w:val="28"/>
              </w:rPr>
            </w:pPr>
            <w:r>
              <w:rPr>
                <w:rFonts w:ascii="Times New Roman" w:hAnsi="Times New Roman" w:cs="Times New Roman"/>
                <w:bCs/>
                <w:sz w:val="28"/>
                <w:szCs w:val="28"/>
              </w:rPr>
              <w:t>2023</w:t>
            </w:r>
          </w:p>
        </w:tc>
        <w:tc>
          <w:tcPr>
            <w:tcW w:w="5020" w:type="dxa"/>
          </w:tcPr>
          <w:p>
            <w:pPr>
              <w:tabs>
                <w:tab w:val="left" w:pos="90"/>
                <w:tab w:val="left" w:pos="270"/>
              </w:tabs>
              <w:spacing w:after="0"/>
              <w:rPr>
                <w:rFonts w:ascii="Times New Roman" w:hAnsi="Times New Roman" w:cs="Times New Roman"/>
                <w:b/>
                <w:sz w:val="28"/>
                <w:szCs w:val="28"/>
              </w:rPr>
            </w:pPr>
            <w:r>
              <w:rPr>
                <w:rFonts w:ascii="Times New Roman" w:hAnsi="Times New Roman" w:eastAsia="Times New Roman" w:cs="Times New Roman"/>
                <w:sz w:val="28"/>
                <w:szCs w:val="28"/>
              </w:rPr>
              <w:t xml:space="preserve">Two Days National Level Workshop titled “ Chemical Process Simulation </w:t>
            </w:r>
            <w:r>
              <w:fldChar w:fldCharType="begin"/>
            </w:r>
            <w:r>
              <w:instrText xml:space="preserve"> HYPERLINK "https://esupport.aspentech.com/T_course?id=a3p0B0000004YqtQAE" </w:instrText>
            </w:r>
            <w:r>
              <w:fldChar w:fldCharType="separate"/>
            </w:r>
            <w:r>
              <w:rPr>
                <w:rFonts w:ascii="Times New Roman" w:hAnsi="Times New Roman" w:eastAsia="Times New Roman" w:cs="Times New Roman"/>
                <w:sz w:val="28"/>
                <w:szCs w:val="28"/>
                <w:lang w:eastAsia="zh-CN"/>
              </w:rPr>
              <w:t>in</w:t>
            </w:r>
            <w:r>
              <w:rPr>
                <w:rFonts w:ascii="Times New Roman" w:hAnsi="Times New Roman" w:eastAsia="Times New Roman" w:cs="Times New Roman"/>
                <w:sz w:val="28"/>
                <w:szCs w:val="28"/>
              </w:rPr>
              <w:t xml:space="preserve"> Aspen HYSYS</w:t>
            </w:r>
            <w:r>
              <w:rPr>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w:t>
            </w:r>
          </w:p>
        </w:tc>
        <w:tc>
          <w:tcPr>
            <w:tcW w:w="1868" w:type="dxa"/>
          </w:tcPr>
          <w:p>
            <w:pPr>
              <w:tabs>
                <w:tab w:val="left" w:pos="90"/>
                <w:tab w:val="left" w:pos="270"/>
              </w:tabs>
              <w:spacing w:after="0"/>
              <w:rPr>
                <w:rFonts w:ascii="Times New Roman" w:hAnsi="Times New Roman" w:cs="Times New Roman"/>
                <w:bCs/>
                <w:sz w:val="28"/>
                <w:szCs w:val="28"/>
              </w:rPr>
            </w:pPr>
            <w:r>
              <w:rPr>
                <w:rFonts w:ascii="Times New Roman" w:hAnsi="Times New Roman" w:cs="Times New Roman"/>
                <w:bCs/>
                <w:sz w:val="28"/>
                <w:szCs w:val="28"/>
              </w:rPr>
              <w:t xml:space="preserve">Anna University, Chennai </w:t>
            </w:r>
          </w:p>
        </w:tc>
        <w:tc>
          <w:tcPr>
            <w:tcW w:w="1681" w:type="dxa"/>
          </w:tcPr>
          <w:p>
            <w:pPr>
              <w:tabs>
                <w:tab w:val="left" w:pos="90"/>
                <w:tab w:val="left" w:pos="270"/>
              </w:tabs>
              <w:spacing w:after="0"/>
              <w:rPr>
                <w:rFonts w:ascii="Times New Roman" w:hAnsi="Times New Roman" w:cs="Times New Roman"/>
                <w:bCs/>
                <w:sz w:val="28"/>
                <w:szCs w:val="28"/>
              </w:rPr>
            </w:pPr>
            <w:r>
              <w:rPr>
                <w:rFonts w:ascii="Times New Roman" w:hAnsi="Times New Roman" w:cs="Times New Roman"/>
                <w:bCs/>
                <w:sz w:val="28"/>
                <w:szCs w:val="28"/>
              </w:rPr>
              <w:t>30, 000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4" w:hRule="atLeast"/>
        </w:trPr>
        <w:tc>
          <w:tcPr>
            <w:tcW w:w="828" w:type="dxa"/>
          </w:tcPr>
          <w:p>
            <w:pPr>
              <w:tabs>
                <w:tab w:val="left" w:pos="90"/>
                <w:tab w:val="left" w:pos="270"/>
              </w:tabs>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990" w:type="dxa"/>
          </w:tcPr>
          <w:p>
            <w:pPr>
              <w:tabs>
                <w:tab w:val="left" w:pos="90"/>
                <w:tab w:val="left" w:pos="270"/>
              </w:tabs>
              <w:spacing w:after="0"/>
              <w:jc w:val="center"/>
              <w:rPr>
                <w:rFonts w:ascii="Times New Roman" w:hAnsi="Times New Roman" w:cs="Times New Roman"/>
                <w:bCs/>
                <w:sz w:val="28"/>
                <w:szCs w:val="28"/>
              </w:rPr>
            </w:pPr>
            <w:r>
              <w:rPr>
                <w:rFonts w:ascii="Times New Roman" w:hAnsi="Times New Roman" w:cs="Times New Roman"/>
                <w:bCs/>
                <w:sz w:val="28"/>
                <w:szCs w:val="28"/>
              </w:rPr>
              <w:t>2022</w:t>
            </w:r>
          </w:p>
        </w:tc>
        <w:tc>
          <w:tcPr>
            <w:tcW w:w="5020" w:type="dxa"/>
          </w:tcPr>
          <w:p>
            <w:pPr>
              <w:tabs>
                <w:tab w:val="left" w:pos="90"/>
                <w:tab w:val="left" w:pos="270"/>
              </w:tabs>
              <w:spacing w:after="0"/>
              <w:rPr>
                <w:rFonts w:ascii="Times New Roman" w:hAnsi="Times New Roman" w:cs="Times New Roman"/>
                <w:bCs/>
                <w:sz w:val="28"/>
                <w:szCs w:val="28"/>
              </w:rPr>
            </w:pPr>
            <w:r>
              <w:rPr>
                <w:rFonts w:ascii="Times New Roman" w:hAnsi="Times New Roman" w:eastAsia="Times New Roman" w:cs="Times New Roman"/>
                <w:sz w:val="28"/>
                <w:szCs w:val="28"/>
              </w:rPr>
              <w:t xml:space="preserve">Two days National Symposium </w:t>
            </w:r>
            <w:r>
              <w:rPr>
                <w:rFonts w:ascii="Times New Roman" w:hAnsi="Times New Roman" w:cs="Times New Roman"/>
                <w:bCs/>
                <w:sz w:val="28"/>
                <w:szCs w:val="28"/>
              </w:rPr>
              <w:t xml:space="preserve">VENZINI FEISTA 22 </w:t>
            </w:r>
          </w:p>
        </w:tc>
        <w:tc>
          <w:tcPr>
            <w:tcW w:w="1868" w:type="dxa"/>
          </w:tcPr>
          <w:p>
            <w:pPr>
              <w:tabs>
                <w:tab w:val="left" w:pos="90"/>
                <w:tab w:val="left" w:pos="270"/>
              </w:tabs>
              <w:spacing w:after="0"/>
              <w:rPr>
                <w:rFonts w:ascii="Times New Roman" w:hAnsi="Times New Roman" w:cs="Times New Roman"/>
                <w:bCs/>
                <w:sz w:val="28"/>
                <w:szCs w:val="28"/>
              </w:rPr>
            </w:pPr>
            <w:r>
              <w:rPr>
                <w:rFonts w:ascii="Times New Roman" w:hAnsi="Times New Roman" w:cs="Times New Roman"/>
                <w:bCs/>
                <w:sz w:val="28"/>
                <w:szCs w:val="28"/>
              </w:rPr>
              <w:t>ONGC</w:t>
            </w:r>
          </w:p>
        </w:tc>
        <w:tc>
          <w:tcPr>
            <w:tcW w:w="1681" w:type="dxa"/>
          </w:tcPr>
          <w:p>
            <w:pPr>
              <w:tabs>
                <w:tab w:val="left" w:pos="90"/>
                <w:tab w:val="left" w:pos="270"/>
              </w:tabs>
              <w:spacing w:after="0"/>
              <w:rPr>
                <w:rFonts w:ascii="Times New Roman" w:hAnsi="Times New Roman" w:cs="Times New Roman"/>
                <w:b/>
                <w:sz w:val="28"/>
                <w:szCs w:val="28"/>
              </w:rPr>
            </w:pPr>
            <w:r>
              <w:rPr>
                <w:rFonts w:ascii="Times New Roman" w:hAnsi="Times New Roman" w:cs="Times New Roman"/>
                <w:sz w:val="28"/>
                <w:szCs w:val="28"/>
              </w:rPr>
              <w:t>40, 000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95" w:hRule="atLeast"/>
        </w:trPr>
        <w:tc>
          <w:tcPr>
            <w:tcW w:w="828" w:type="dxa"/>
          </w:tcPr>
          <w:p>
            <w:pPr>
              <w:tabs>
                <w:tab w:val="left" w:pos="90"/>
                <w:tab w:val="left" w:pos="270"/>
              </w:tabs>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990" w:type="dxa"/>
          </w:tcPr>
          <w:p>
            <w:pPr>
              <w:tabs>
                <w:tab w:val="left" w:pos="90"/>
                <w:tab w:val="left" w:pos="270"/>
              </w:tabs>
              <w:spacing w:after="0"/>
              <w:jc w:val="center"/>
              <w:rPr>
                <w:rFonts w:ascii="Times New Roman" w:hAnsi="Times New Roman" w:cs="Times New Roman"/>
                <w:sz w:val="28"/>
                <w:szCs w:val="28"/>
              </w:rPr>
            </w:pPr>
            <w:r>
              <w:rPr>
                <w:rFonts w:ascii="Times New Roman" w:hAnsi="Times New Roman" w:cs="Times New Roman"/>
                <w:sz w:val="28"/>
                <w:szCs w:val="28"/>
              </w:rPr>
              <w:t>2017</w:t>
            </w:r>
          </w:p>
        </w:tc>
        <w:tc>
          <w:tcPr>
            <w:tcW w:w="5020" w:type="dxa"/>
          </w:tcPr>
          <w:p>
            <w:pPr>
              <w:tabs>
                <w:tab w:val="left" w:pos="90"/>
                <w:tab w:val="left" w:pos="270"/>
              </w:tabs>
              <w:spacing w:after="0"/>
              <w:jc w:val="both"/>
              <w:rPr>
                <w:rFonts w:ascii="Times New Roman" w:hAnsi="Times New Roman" w:cs="Times New Roman"/>
                <w:b/>
                <w:sz w:val="28"/>
                <w:szCs w:val="28"/>
                <w:u w:val="single"/>
              </w:rPr>
            </w:pPr>
            <w:r>
              <w:rPr>
                <w:rFonts w:ascii="Times New Roman" w:hAnsi="Times New Roman" w:eastAsia="Times New Roman" w:cs="Times New Roman"/>
                <w:sz w:val="28"/>
                <w:szCs w:val="28"/>
              </w:rPr>
              <w:t>Two days National Conference “Emerging Trends in Chemical and Petrochemical Technology” (NETCPT 17)</w:t>
            </w:r>
          </w:p>
        </w:tc>
        <w:tc>
          <w:tcPr>
            <w:tcW w:w="1868" w:type="dxa"/>
          </w:tcPr>
          <w:p>
            <w:pPr>
              <w:tabs>
                <w:tab w:val="left" w:pos="90"/>
                <w:tab w:val="left" w:pos="270"/>
              </w:tabs>
              <w:spacing w:after="0"/>
              <w:rPr>
                <w:rFonts w:ascii="Times New Roman" w:hAnsi="Times New Roman" w:cs="Times New Roman"/>
                <w:sz w:val="28"/>
                <w:szCs w:val="28"/>
              </w:rPr>
            </w:pPr>
            <w:r>
              <w:rPr>
                <w:rFonts w:ascii="Times New Roman" w:hAnsi="Times New Roman" w:cs="Times New Roman"/>
                <w:sz w:val="28"/>
                <w:szCs w:val="28"/>
              </w:rPr>
              <w:t>RAMCO</w:t>
            </w:r>
          </w:p>
          <w:p>
            <w:pPr>
              <w:tabs>
                <w:tab w:val="left" w:pos="90"/>
                <w:tab w:val="left" w:pos="270"/>
              </w:tabs>
              <w:spacing w:after="0"/>
              <w:rPr>
                <w:rFonts w:ascii="Times New Roman" w:hAnsi="Times New Roman" w:cs="Times New Roman"/>
                <w:sz w:val="28"/>
                <w:szCs w:val="28"/>
              </w:rPr>
            </w:pPr>
            <w:r>
              <w:rPr>
                <w:rFonts w:ascii="Times New Roman" w:hAnsi="Times New Roman" w:cs="Times New Roman"/>
                <w:sz w:val="28"/>
                <w:szCs w:val="28"/>
              </w:rPr>
              <w:t xml:space="preserve">UCE – BIT </w:t>
            </w:r>
          </w:p>
        </w:tc>
        <w:tc>
          <w:tcPr>
            <w:tcW w:w="1681" w:type="dxa"/>
          </w:tcPr>
          <w:p>
            <w:pPr>
              <w:tabs>
                <w:tab w:val="left" w:pos="90"/>
                <w:tab w:val="left" w:pos="270"/>
              </w:tabs>
              <w:spacing w:after="0"/>
              <w:rPr>
                <w:rFonts w:ascii="Times New Roman" w:hAnsi="Times New Roman" w:cs="Times New Roman"/>
                <w:sz w:val="28"/>
                <w:szCs w:val="28"/>
              </w:rPr>
            </w:pPr>
            <w:r>
              <w:rPr>
                <w:rFonts w:ascii="Times New Roman" w:hAnsi="Times New Roman" w:cs="Times New Roman"/>
                <w:sz w:val="28"/>
                <w:szCs w:val="28"/>
              </w:rPr>
              <w:t>50 ,000</w:t>
            </w:r>
          </w:p>
          <w:p>
            <w:pPr>
              <w:tabs>
                <w:tab w:val="left" w:pos="90"/>
                <w:tab w:val="left" w:pos="270"/>
              </w:tabs>
              <w:spacing w:after="0"/>
              <w:rPr>
                <w:rFonts w:ascii="Times New Roman" w:hAnsi="Times New Roman" w:cs="Times New Roman"/>
                <w:sz w:val="28"/>
                <w:szCs w:val="28"/>
              </w:rPr>
            </w:pPr>
            <w:r>
              <w:rPr>
                <w:rFonts w:ascii="Times New Roman" w:hAnsi="Times New Roman" w:cs="Times New Roman"/>
                <w:sz w:val="28"/>
                <w:szCs w:val="28"/>
              </w:rPr>
              <w:t>30, 000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99" w:hRule="atLeast"/>
        </w:trPr>
        <w:tc>
          <w:tcPr>
            <w:tcW w:w="828" w:type="dxa"/>
          </w:tcPr>
          <w:p>
            <w:pPr>
              <w:tabs>
                <w:tab w:val="left" w:pos="90"/>
                <w:tab w:val="left" w:pos="270"/>
              </w:tabs>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990" w:type="dxa"/>
          </w:tcPr>
          <w:p>
            <w:pPr>
              <w:tabs>
                <w:tab w:val="left" w:pos="90"/>
                <w:tab w:val="left" w:pos="270"/>
              </w:tabs>
              <w:spacing w:after="0"/>
              <w:jc w:val="center"/>
              <w:rPr>
                <w:rFonts w:ascii="Times New Roman" w:hAnsi="Times New Roman" w:cs="Times New Roman"/>
                <w:sz w:val="28"/>
                <w:szCs w:val="28"/>
              </w:rPr>
            </w:pPr>
            <w:r>
              <w:rPr>
                <w:rFonts w:ascii="Times New Roman" w:hAnsi="Times New Roman" w:cs="Times New Roman"/>
                <w:sz w:val="28"/>
                <w:szCs w:val="28"/>
              </w:rPr>
              <w:t>2016</w:t>
            </w:r>
          </w:p>
        </w:tc>
        <w:tc>
          <w:tcPr>
            <w:tcW w:w="5020" w:type="dxa"/>
          </w:tcPr>
          <w:p>
            <w:pPr>
              <w:tabs>
                <w:tab w:val="left" w:pos="90"/>
                <w:tab w:val="left" w:pos="270"/>
              </w:tabs>
              <w:spacing w:after="0"/>
              <w:jc w:val="both"/>
              <w:rPr>
                <w:rFonts w:ascii="Times New Roman" w:hAnsi="Times New Roman" w:cs="Times New Roman"/>
                <w:b/>
                <w:sz w:val="28"/>
                <w:szCs w:val="28"/>
                <w:u w:val="single"/>
              </w:rPr>
            </w:pPr>
            <w:r>
              <w:rPr>
                <w:rFonts w:ascii="Times New Roman" w:hAnsi="Times New Roman" w:eastAsia="Times New Roman" w:cs="Times New Roman"/>
                <w:sz w:val="28"/>
                <w:szCs w:val="28"/>
              </w:rPr>
              <w:t>Two days National Seminar “Advancements in Refining Operations and Management of Alternate Sources” (AROMA 16)</w:t>
            </w:r>
          </w:p>
        </w:tc>
        <w:tc>
          <w:tcPr>
            <w:tcW w:w="1868" w:type="dxa"/>
          </w:tcPr>
          <w:p>
            <w:pPr>
              <w:tabs>
                <w:tab w:val="left" w:pos="90"/>
                <w:tab w:val="left" w:pos="270"/>
              </w:tabs>
              <w:spacing w:after="0"/>
              <w:rPr>
                <w:rFonts w:ascii="Times New Roman" w:hAnsi="Times New Roman" w:cs="Times New Roman"/>
                <w:b/>
                <w:sz w:val="28"/>
                <w:szCs w:val="28"/>
                <w:u w:val="single"/>
              </w:rPr>
            </w:pPr>
            <w:r>
              <w:rPr>
                <w:rFonts w:ascii="Times New Roman" w:hAnsi="Times New Roman" w:eastAsia="Times New Roman" w:cs="Times New Roman"/>
                <w:sz w:val="28"/>
                <w:szCs w:val="28"/>
              </w:rPr>
              <w:t>TEQIP II</w:t>
            </w:r>
          </w:p>
        </w:tc>
        <w:tc>
          <w:tcPr>
            <w:tcW w:w="1681" w:type="dxa"/>
          </w:tcPr>
          <w:p>
            <w:pPr>
              <w:tabs>
                <w:tab w:val="left" w:pos="90"/>
                <w:tab w:val="left" w:pos="270"/>
              </w:tabs>
              <w:spacing w:after="0"/>
              <w:rPr>
                <w:rFonts w:ascii="Times New Roman" w:hAnsi="Times New Roman" w:cs="Times New Roman"/>
                <w:sz w:val="28"/>
                <w:szCs w:val="28"/>
              </w:rPr>
            </w:pPr>
            <w:r>
              <w:rPr>
                <w:rFonts w:ascii="Times New Roman" w:hAnsi="Times New Roman" w:cs="Times New Roman"/>
                <w:sz w:val="28"/>
                <w:szCs w:val="28"/>
              </w:rPr>
              <w:t>50 , 000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4" w:hRule="atLeast"/>
        </w:trPr>
        <w:tc>
          <w:tcPr>
            <w:tcW w:w="828" w:type="dxa"/>
          </w:tcPr>
          <w:p>
            <w:pPr>
              <w:tabs>
                <w:tab w:val="left" w:pos="90"/>
                <w:tab w:val="left" w:pos="270"/>
              </w:tabs>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990" w:type="dxa"/>
          </w:tcPr>
          <w:p>
            <w:pPr>
              <w:tabs>
                <w:tab w:val="left" w:pos="90"/>
                <w:tab w:val="left" w:pos="270"/>
              </w:tabs>
              <w:spacing w:after="0"/>
              <w:jc w:val="center"/>
              <w:rPr>
                <w:rFonts w:ascii="Times New Roman" w:hAnsi="Times New Roman" w:cs="Times New Roman"/>
                <w:sz w:val="28"/>
                <w:szCs w:val="28"/>
              </w:rPr>
            </w:pPr>
            <w:r>
              <w:rPr>
                <w:rFonts w:ascii="Times New Roman" w:hAnsi="Times New Roman" w:cs="Times New Roman"/>
                <w:sz w:val="28"/>
                <w:szCs w:val="28"/>
              </w:rPr>
              <w:t>2016</w:t>
            </w:r>
          </w:p>
        </w:tc>
        <w:tc>
          <w:tcPr>
            <w:tcW w:w="5020" w:type="dxa"/>
          </w:tcPr>
          <w:p>
            <w:pPr>
              <w:tabs>
                <w:tab w:val="left" w:pos="90"/>
                <w:tab w:val="left" w:pos="270"/>
              </w:tabs>
              <w:spacing w:after="0"/>
              <w:jc w:val="both"/>
              <w:rPr>
                <w:rFonts w:ascii="Times New Roman" w:hAnsi="Times New Roman" w:cs="Times New Roman"/>
                <w:b/>
                <w:sz w:val="28"/>
                <w:szCs w:val="28"/>
                <w:u w:val="single"/>
              </w:rPr>
            </w:pPr>
            <w:r>
              <w:rPr>
                <w:rFonts w:ascii="Times New Roman" w:hAnsi="Times New Roman" w:eastAsia="Times New Roman" w:cs="Times New Roman"/>
                <w:sz w:val="28"/>
                <w:szCs w:val="28"/>
              </w:rPr>
              <w:t>Two days National Level Technical Symposium Prospect 2016</w:t>
            </w:r>
          </w:p>
        </w:tc>
        <w:tc>
          <w:tcPr>
            <w:tcW w:w="1868" w:type="dxa"/>
          </w:tcPr>
          <w:p>
            <w:pPr>
              <w:tabs>
                <w:tab w:val="left" w:pos="90"/>
                <w:tab w:val="left" w:pos="270"/>
              </w:tabs>
              <w:spacing w:after="0"/>
              <w:rPr>
                <w:rFonts w:ascii="Times New Roman" w:hAnsi="Times New Roman" w:cs="Times New Roman"/>
                <w:b/>
                <w:sz w:val="28"/>
                <w:szCs w:val="28"/>
                <w:u w:val="single"/>
              </w:rPr>
            </w:pPr>
            <w:r>
              <w:rPr>
                <w:rFonts w:ascii="Times New Roman" w:hAnsi="Times New Roman" w:eastAsia="Times New Roman" w:cs="Times New Roman"/>
                <w:sz w:val="28"/>
                <w:szCs w:val="28"/>
              </w:rPr>
              <w:t>TEQIP II</w:t>
            </w:r>
          </w:p>
        </w:tc>
        <w:tc>
          <w:tcPr>
            <w:tcW w:w="1681" w:type="dxa"/>
          </w:tcPr>
          <w:p>
            <w:pPr>
              <w:tabs>
                <w:tab w:val="left" w:pos="90"/>
                <w:tab w:val="left" w:pos="270"/>
              </w:tabs>
              <w:spacing w:after="0"/>
              <w:rPr>
                <w:rFonts w:ascii="Times New Roman" w:hAnsi="Times New Roman" w:cs="Times New Roman"/>
                <w:sz w:val="28"/>
                <w:szCs w:val="28"/>
              </w:rPr>
            </w:pPr>
            <w:r>
              <w:rPr>
                <w:rFonts w:ascii="Times New Roman" w:hAnsi="Times New Roman" w:cs="Times New Roman"/>
                <w:sz w:val="28"/>
                <w:szCs w:val="28"/>
              </w:rPr>
              <w:t>50, 000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6" w:hRule="atLeast"/>
        </w:trPr>
        <w:tc>
          <w:tcPr>
            <w:tcW w:w="828" w:type="dxa"/>
          </w:tcPr>
          <w:p>
            <w:pPr>
              <w:tabs>
                <w:tab w:val="left" w:pos="90"/>
                <w:tab w:val="left" w:pos="270"/>
              </w:tabs>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990" w:type="dxa"/>
          </w:tcPr>
          <w:p>
            <w:pPr>
              <w:tabs>
                <w:tab w:val="left" w:pos="90"/>
                <w:tab w:val="left" w:pos="270"/>
              </w:tabs>
              <w:spacing w:after="0"/>
              <w:jc w:val="center"/>
              <w:rPr>
                <w:rFonts w:ascii="Times New Roman" w:hAnsi="Times New Roman" w:cs="Times New Roman"/>
                <w:sz w:val="28"/>
                <w:szCs w:val="28"/>
              </w:rPr>
            </w:pPr>
            <w:r>
              <w:rPr>
                <w:rFonts w:ascii="Times New Roman" w:hAnsi="Times New Roman" w:cs="Times New Roman"/>
                <w:sz w:val="28"/>
                <w:szCs w:val="28"/>
              </w:rPr>
              <w:t>2015</w:t>
            </w:r>
          </w:p>
        </w:tc>
        <w:tc>
          <w:tcPr>
            <w:tcW w:w="5020" w:type="dxa"/>
          </w:tcPr>
          <w:p>
            <w:pPr>
              <w:tabs>
                <w:tab w:val="left" w:pos="90"/>
                <w:tab w:val="left" w:pos="270"/>
              </w:tabs>
              <w:spacing w:after="0"/>
              <w:jc w:val="both"/>
              <w:rPr>
                <w:rFonts w:ascii="Times New Roman" w:hAnsi="Times New Roman" w:cs="Times New Roman"/>
                <w:b/>
                <w:sz w:val="28"/>
                <w:szCs w:val="28"/>
                <w:u w:val="single"/>
              </w:rPr>
            </w:pPr>
            <w:r>
              <w:rPr>
                <w:rFonts w:ascii="Times New Roman" w:hAnsi="Times New Roman" w:eastAsia="Times New Roman" w:cs="Times New Roman"/>
                <w:sz w:val="28"/>
                <w:szCs w:val="28"/>
              </w:rPr>
              <w:t>Nano Technology Applications in Engineering and Technology (NAET '15)</w:t>
            </w:r>
          </w:p>
        </w:tc>
        <w:tc>
          <w:tcPr>
            <w:tcW w:w="1868" w:type="dxa"/>
          </w:tcPr>
          <w:p>
            <w:pPr>
              <w:tabs>
                <w:tab w:val="left" w:pos="90"/>
                <w:tab w:val="left" w:pos="270"/>
              </w:tabs>
              <w:spacing w:after="0"/>
              <w:rPr>
                <w:rFonts w:ascii="Times New Roman" w:hAnsi="Times New Roman" w:cs="Times New Roman"/>
                <w:b/>
                <w:sz w:val="28"/>
                <w:szCs w:val="28"/>
                <w:u w:val="single"/>
              </w:rPr>
            </w:pPr>
            <w:r>
              <w:rPr>
                <w:rFonts w:ascii="Times New Roman" w:hAnsi="Times New Roman" w:eastAsia="Times New Roman" w:cs="Times New Roman"/>
                <w:sz w:val="28"/>
                <w:szCs w:val="28"/>
              </w:rPr>
              <w:t>TEQIP II</w:t>
            </w:r>
          </w:p>
        </w:tc>
        <w:tc>
          <w:tcPr>
            <w:tcW w:w="1681" w:type="dxa"/>
          </w:tcPr>
          <w:p>
            <w:pPr>
              <w:tabs>
                <w:tab w:val="left" w:pos="90"/>
                <w:tab w:val="left" w:pos="270"/>
              </w:tabs>
              <w:spacing w:after="0"/>
              <w:rPr>
                <w:rFonts w:ascii="Times New Roman" w:hAnsi="Times New Roman" w:cs="Times New Roman"/>
                <w:sz w:val="28"/>
                <w:szCs w:val="28"/>
              </w:rPr>
            </w:pPr>
            <w:r>
              <w:rPr>
                <w:rFonts w:ascii="Times New Roman" w:hAnsi="Times New Roman" w:cs="Times New Roman"/>
                <w:sz w:val="28"/>
                <w:szCs w:val="28"/>
              </w:rPr>
              <w:t>1, 50, 000</w:t>
            </w:r>
          </w:p>
        </w:tc>
      </w:tr>
    </w:tbl>
    <w:p>
      <w:pPr>
        <w:pStyle w:val="11"/>
        <w:tabs>
          <w:tab w:val="left" w:pos="90"/>
          <w:tab w:val="left" w:pos="270"/>
        </w:tabs>
        <w:spacing w:line="360" w:lineRule="auto"/>
        <w:ind w:left="0"/>
        <w:jc w:val="both"/>
        <w:rPr>
          <w:rFonts w:ascii="Times New Roman" w:hAnsi="Times New Roman" w:cs="Times New Roman"/>
          <w:b/>
          <w:sz w:val="28"/>
          <w:szCs w:val="28"/>
          <w:u w:val="single"/>
        </w:rPr>
      </w:pPr>
    </w:p>
    <w:p>
      <w:pPr>
        <w:pStyle w:val="11"/>
        <w:tabs>
          <w:tab w:val="left" w:pos="90"/>
          <w:tab w:val="left" w:pos="270"/>
        </w:tabs>
        <w:spacing w:line="360" w:lineRule="auto"/>
        <w:ind w:left="0"/>
        <w:jc w:val="both"/>
        <w:rPr>
          <w:rFonts w:ascii="Times New Roman" w:hAnsi="Times New Roman" w:cs="Times New Roman"/>
          <w:b/>
          <w:sz w:val="28"/>
          <w:szCs w:val="28"/>
          <w:u w:val="single"/>
        </w:rPr>
      </w:pPr>
    </w:p>
    <w:p>
      <w:pPr>
        <w:pStyle w:val="11"/>
        <w:tabs>
          <w:tab w:val="left" w:pos="90"/>
          <w:tab w:val="left" w:pos="270"/>
        </w:tabs>
        <w:spacing w:line="360" w:lineRule="auto"/>
        <w:ind w:left="0"/>
        <w:jc w:val="both"/>
        <w:rPr>
          <w:rFonts w:ascii="Times New Roman" w:hAnsi="Times New Roman" w:cs="Times New Roman"/>
          <w:b/>
          <w:sz w:val="28"/>
          <w:szCs w:val="28"/>
          <w:u w:val="single"/>
        </w:rPr>
      </w:pPr>
    </w:p>
    <w:p>
      <w:pPr>
        <w:pStyle w:val="11"/>
        <w:pBdr>
          <w:top w:val="single" w:color="auto" w:sz="4" w:space="0"/>
          <w:bottom w:val="single" w:color="auto" w:sz="4" w:space="0"/>
        </w:pBdr>
        <w:tabs>
          <w:tab w:val="left" w:pos="90"/>
          <w:tab w:val="left" w:pos="270"/>
        </w:tabs>
        <w:spacing w:line="360" w:lineRule="auto"/>
        <w:ind w:left="0"/>
        <w:jc w:val="center"/>
        <w:rPr>
          <w:rFonts w:ascii="Times New Roman" w:hAnsi="Times New Roman" w:cs="Times New Roman"/>
          <w:b/>
          <w:sz w:val="28"/>
          <w:szCs w:val="28"/>
          <w:u w:val="none"/>
        </w:rPr>
      </w:pPr>
      <w:r>
        <w:rPr>
          <w:rFonts w:ascii="Times New Roman" w:hAnsi="Times New Roman" w:cs="Times New Roman"/>
          <w:b/>
          <w:sz w:val="28"/>
          <w:szCs w:val="28"/>
          <w:u w:val="none"/>
        </w:rPr>
        <w:t>LIST OF SEMINAR/WEBINAR/FDP/WORKSHOP ATTENDED</w:t>
      </w:r>
    </w:p>
    <w:p>
      <w:pPr>
        <w:numPr>
          <w:ilvl w:val="0"/>
          <w:numId w:val="12"/>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Participated in one day webinar on “Patent Filling and Prosecution” on 23.05.2020 Organized by Centre for research and development &amp; Department of Electronics and Communication Engineering, KPR Institute of Engineering and Technology, Coimbatore.</w:t>
      </w:r>
    </w:p>
    <w:p>
      <w:pPr>
        <w:numPr>
          <w:ilvl w:val="0"/>
          <w:numId w:val="12"/>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Participated in Tamilnadu state government sponsored two days online FDP on “DoE for Researchers” held on 27</w:t>
      </w:r>
      <w:r>
        <w:rPr>
          <w:rFonts w:ascii="Times New Roman" w:hAnsi="Times New Roman" w:eastAsia="Times New Roman" w:cs="Times New Roman"/>
          <w:sz w:val="28"/>
          <w:szCs w:val="28"/>
          <w:vertAlign w:val="superscript"/>
        </w:rPr>
        <w:t>th</w:t>
      </w:r>
      <w:r>
        <w:rPr>
          <w:rFonts w:ascii="Times New Roman" w:hAnsi="Times New Roman" w:eastAsia="Times New Roman" w:cs="Times New Roman"/>
          <w:sz w:val="28"/>
          <w:szCs w:val="28"/>
        </w:rPr>
        <w:t xml:space="preserve"> and 28</w:t>
      </w:r>
      <w:r>
        <w:rPr>
          <w:rFonts w:ascii="Times New Roman" w:hAnsi="Times New Roman" w:eastAsia="Times New Roman" w:cs="Times New Roman"/>
          <w:sz w:val="28"/>
          <w:szCs w:val="28"/>
          <w:vertAlign w:val="superscript"/>
        </w:rPr>
        <w:t>th</w:t>
      </w:r>
      <w:r>
        <w:rPr>
          <w:rFonts w:ascii="Times New Roman" w:hAnsi="Times New Roman" w:eastAsia="Times New Roman" w:cs="Times New Roman"/>
          <w:sz w:val="28"/>
          <w:szCs w:val="28"/>
        </w:rPr>
        <w:t xml:space="preserve"> May 2020 Organized by Department of Mechanical Engineering, Government College of Technology, Coimbatore. </w:t>
      </w:r>
    </w:p>
    <w:p>
      <w:pPr>
        <w:numPr>
          <w:ilvl w:val="0"/>
          <w:numId w:val="12"/>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Participated in one day webinar on “Combating climate change in oil &amp; gas industry” on 22.05.2020 Organized by Department of Chemical Engineering, Nandha Engineering College, Erode (Cert. No. – YD87NW-CE000190)</w:t>
      </w:r>
    </w:p>
    <w:p>
      <w:pPr>
        <w:numPr>
          <w:ilvl w:val="0"/>
          <w:numId w:val="12"/>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Participated in One day national seminar on “Nutraceuticals, Functional foods and Designer foods for human health and prevention of modern day diseases” on 08.03.2019 Organized by Department of food Technology, Kongu Engineering College, Erode.</w:t>
      </w:r>
    </w:p>
    <w:p>
      <w:pPr>
        <w:numPr>
          <w:ilvl w:val="0"/>
          <w:numId w:val="12"/>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Participated in One day Seminar on “Food Safety Continuum – Challenges &amp; Opportunities” on 16.07.2018 Organized by Centre for Food Technology, A.C.Tech, Anna University, Chennai.</w:t>
      </w:r>
    </w:p>
    <w:p>
      <w:pPr>
        <w:numPr>
          <w:ilvl w:val="0"/>
          <w:numId w:val="12"/>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Participated in One day National Workshop on "Modelling and simulation of Energy Systems” held at University college of engineering, BIT Campus Anna University, Trichy on 27.03.2018</w:t>
      </w:r>
    </w:p>
    <w:p>
      <w:pPr>
        <w:pStyle w:val="11"/>
        <w:numPr>
          <w:ilvl w:val="0"/>
          <w:numId w:val="12"/>
        </w:numPr>
        <w:tabs>
          <w:tab w:val="left" w:pos="360"/>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Participated in Training Program on “Entrepreneur Development Program" held on 6th October 2017 jointly organized with the Women Entrepreneurs Association of Tamilnadu (WEAT), Tiruchirappalli and Entrepreneurship Development Cell, University College of Engineering, BIT, Anna University, Trichy.</w:t>
      </w:r>
    </w:p>
    <w:p>
      <w:pPr>
        <w:numPr>
          <w:ilvl w:val="0"/>
          <w:numId w:val="12"/>
        </w:numPr>
        <w:tabs>
          <w:tab w:val="left" w:pos="360"/>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Participated in Tequip II Sponsored National Seminar on “E- Resources for Scholarly Communication" held on 28.02.2014 Organized by Central Library Bharathidasan Institute Technology, Tiruchirappalli.</w:t>
      </w:r>
    </w:p>
    <w:p>
      <w:pPr>
        <w:numPr>
          <w:ilvl w:val="0"/>
          <w:numId w:val="12"/>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Participated in Two day UGC Sponsored National Seminar on “Bioprocess Modeling Optimization and Simulation 2011” held on 18.02.2011 and 19.02.2011 Organized by Department of Chemical Engineering, Annamalai University. Chidambaram.</w:t>
      </w:r>
    </w:p>
    <w:p>
      <w:pPr>
        <w:numPr>
          <w:ilvl w:val="0"/>
          <w:numId w:val="12"/>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Participated in One day Workshop A colloquium on “Food Engineering: Present status and future possibilities” held on 6.08.2013 Organized by CFTRI – Mysore</w:t>
      </w:r>
    </w:p>
    <w:p>
      <w:pPr>
        <w:numPr>
          <w:ilvl w:val="0"/>
          <w:numId w:val="12"/>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Participated in One day Workshop on "Teaching Skills and Smart Class Room Tools" held on 7.01.2013 Organized by Anna University, Chennai</w:t>
      </w:r>
    </w:p>
    <w:p>
      <w:pPr>
        <w:numPr>
          <w:ilvl w:val="0"/>
          <w:numId w:val="12"/>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Participated in One day National level Workshop on “Food processes and Food engineering” on 20.11.2008 Organized by Department of chemical engineering, MVJCE, Bangalore.</w:t>
      </w:r>
    </w:p>
    <w:p>
      <w:pPr>
        <w:pStyle w:val="11"/>
        <w:tabs>
          <w:tab w:val="left" w:pos="90"/>
          <w:tab w:val="left" w:pos="270"/>
        </w:tabs>
        <w:ind w:left="0"/>
        <w:jc w:val="both"/>
        <w:rPr>
          <w:rFonts w:ascii="Times New Roman" w:hAnsi="Times New Roman" w:cs="Times New Roman"/>
          <w:b/>
          <w:sz w:val="28"/>
          <w:szCs w:val="28"/>
          <w:u w:val="single"/>
        </w:rPr>
      </w:pPr>
    </w:p>
    <w:p>
      <w:pPr>
        <w:pStyle w:val="11"/>
        <w:pBdr>
          <w:top w:val="single" w:color="auto" w:sz="4" w:space="0"/>
          <w:bottom w:val="single" w:color="auto" w:sz="4" w:space="0"/>
        </w:pBdr>
        <w:tabs>
          <w:tab w:val="left" w:pos="90"/>
          <w:tab w:val="left" w:pos="270"/>
        </w:tabs>
        <w:ind w:left="0"/>
        <w:jc w:val="center"/>
        <w:rPr>
          <w:rFonts w:ascii="Times New Roman" w:hAnsi="Times New Roman" w:cs="Times New Roman"/>
          <w:b/>
          <w:sz w:val="28"/>
          <w:szCs w:val="28"/>
          <w:u w:val="none"/>
        </w:rPr>
      </w:pPr>
      <w:r>
        <w:rPr>
          <w:rFonts w:ascii="Times New Roman" w:hAnsi="Times New Roman" w:cs="Times New Roman"/>
          <w:b/>
          <w:sz w:val="28"/>
          <w:szCs w:val="28"/>
          <w:u w:val="none"/>
        </w:rPr>
        <w:t>LIST OF FDP ATTENDED (ONE WEEK)</w:t>
      </w:r>
    </w:p>
    <w:p>
      <w:pPr>
        <w:pStyle w:val="11"/>
        <w:tabs>
          <w:tab w:val="left" w:pos="90"/>
          <w:tab w:val="left" w:pos="270"/>
        </w:tabs>
        <w:ind w:left="0"/>
        <w:jc w:val="both"/>
        <w:rPr>
          <w:rFonts w:ascii="Times New Roman" w:hAnsi="Times New Roman" w:cs="Times New Roman"/>
          <w:b/>
          <w:sz w:val="28"/>
          <w:szCs w:val="28"/>
          <w:u w:val="single"/>
        </w:rPr>
      </w:pPr>
    </w:p>
    <w:p>
      <w:pPr>
        <w:pStyle w:val="11"/>
        <w:numPr>
          <w:ilvl w:val="0"/>
          <w:numId w:val="13"/>
        </w:numPr>
        <w:spacing w:line="360" w:lineRule="auto"/>
        <w:jc w:val="both"/>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 xml:space="preserve">Participated in one week NPTEL - AICTE sponsored FDP on </w:t>
      </w:r>
      <w:r>
        <w:rPr>
          <w:rFonts w:ascii="Times New Roman" w:hAnsi="Times New Roman" w:eastAsia="Times New Roman" w:cs="Times New Roman"/>
          <w:b/>
          <w:bCs/>
          <w:sz w:val="28"/>
          <w:szCs w:val="28"/>
        </w:rPr>
        <w:t xml:space="preserve">“Waste to energy Conversion” </w:t>
      </w:r>
      <w:r>
        <w:rPr>
          <w:rFonts w:ascii="Times New Roman" w:hAnsi="Times New Roman" w:eastAsia="Times New Roman" w:cs="Times New Roman"/>
          <w:b w:val="0"/>
          <w:bCs w:val="0"/>
          <w:sz w:val="28"/>
          <w:szCs w:val="28"/>
        </w:rPr>
        <w:t>during the period from January - March 2021.</w:t>
      </w:r>
    </w:p>
    <w:p>
      <w:pPr>
        <w:pStyle w:val="11"/>
        <w:numPr>
          <w:ilvl w:val="0"/>
          <w:numId w:val="13"/>
        </w:numPr>
        <w:spacing w:line="360" w:lineRule="auto"/>
        <w:jc w:val="both"/>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 xml:space="preserve">Participated in one week NPTEL - AICTE sponsored FDP on </w:t>
      </w:r>
      <w:r>
        <w:rPr>
          <w:rFonts w:ascii="Times New Roman" w:hAnsi="Times New Roman" w:eastAsia="Times New Roman" w:cs="Times New Roman"/>
          <w:b/>
          <w:bCs/>
          <w:sz w:val="28"/>
          <w:szCs w:val="28"/>
        </w:rPr>
        <w:t>“Enhancing soft skills personality”</w:t>
      </w:r>
      <w:r>
        <w:rPr>
          <w:rFonts w:ascii="Times New Roman" w:hAnsi="Times New Roman" w:eastAsia="Times New Roman" w:cs="Times New Roman"/>
          <w:b w:val="0"/>
          <w:bCs w:val="0"/>
          <w:sz w:val="28"/>
          <w:szCs w:val="28"/>
        </w:rPr>
        <w:t xml:space="preserve"> during the period from February - April 2022.</w:t>
      </w:r>
    </w:p>
    <w:p>
      <w:pPr>
        <w:pStyle w:val="11"/>
        <w:numPr>
          <w:ilvl w:val="0"/>
          <w:numId w:val="13"/>
        </w:numPr>
        <w:spacing w:line="360" w:lineRule="auto"/>
        <w:jc w:val="both"/>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 xml:space="preserve">Participated in one week AICTE sponsored STTP on </w:t>
      </w:r>
      <w:r>
        <w:rPr>
          <w:rFonts w:ascii="Times New Roman" w:hAnsi="Times New Roman" w:eastAsia="Times New Roman" w:cs="Times New Roman"/>
          <w:b/>
          <w:bCs/>
          <w:sz w:val="28"/>
          <w:szCs w:val="28"/>
        </w:rPr>
        <w:t>“Recent Advances in Soft Computing Techniques for Optimizing Industrial Process"</w:t>
      </w:r>
      <w:r>
        <w:rPr>
          <w:rFonts w:ascii="Times New Roman" w:hAnsi="Times New Roman" w:eastAsia="Times New Roman" w:cs="Times New Roman"/>
          <w:b w:val="0"/>
          <w:bCs w:val="0"/>
          <w:sz w:val="28"/>
          <w:szCs w:val="28"/>
        </w:rPr>
        <w:t xml:space="preserve"> (MOSCHEM II - 2021) during the period from 27/09/2021 to 02/10/2021 organized by the Department of Chemical Engineering, Annamalai University, Annamalai nagar. </w:t>
      </w:r>
    </w:p>
    <w:p>
      <w:pPr>
        <w:pStyle w:val="11"/>
        <w:numPr>
          <w:ilvl w:val="0"/>
          <w:numId w:val="13"/>
        </w:numPr>
        <w:spacing w:line="360" w:lineRule="auto"/>
        <w:jc w:val="both"/>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Participated in one</w:t>
      </w:r>
      <w:r>
        <w:rPr>
          <w:rFonts w:ascii="Times New Roman" w:hAnsi="Times New Roman" w:eastAsia="Times New Roman" w:cs="Times New Roman"/>
          <w:b w:val="0"/>
          <w:bCs w:val="0"/>
          <w:sz w:val="28"/>
          <w:szCs w:val="28"/>
          <w:lang w:val="en-GB"/>
        </w:rPr>
        <w:t xml:space="preserve"> week </w:t>
      </w:r>
      <w:r>
        <w:rPr>
          <w:rFonts w:ascii="Times New Roman" w:hAnsi="Times New Roman" w:eastAsia="Times New Roman" w:cs="Times New Roman"/>
          <w:b w:val="0"/>
          <w:bCs w:val="0"/>
          <w:sz w:val="28"/>
          <w:szCs w:val="28"/>
        </w:rPr>
        <w:t xml:space="preserve">AICTE Training and Learning (ATAL) sponsored - Online FDP on </w:t>
      </w:r>
      <w:r>
        <w:rPr>
          <w:rFonts w:ascii="Times New Roman" w:hAnsi="Times New Roman" w:eastAsia="Times New Roman" w:cs="Times New Roman"/>
          <w:b/>
          <w:bCs/>
          <w:sz w:val="28"/>
          <w:szCs w:val="28"/>
        </w:rPr>
        <w:t xml:space="preserve">“Recent Trends in Waste Management Technologies” </w:t>
      </w:r>
      <w:r>
        <w:rPr>
          <w:rFonts w:ascii="Times New Roman" w:hAnsi="Times New Roman" w:eastAsia="Times New Roman" w:cs="Times New Roman"/>
          <w:b w:val="0"/>
          <w:bCs w:val="0"/>
          <w:sz w:val="28"/>
          <w:szCs w:val="28"/>
        </w:rPr>
        <w:t>from 12.10.2020 to 16.10.2020 organized by the Department of Petrochemical Technology, UCE, BIT Campus, Anna University Tiruchirappalli.</w:t>
      </w:r>
    </w:p>
    <w:p>
      <w:pPr>
        <w:pStyle w:val="11"/>
        <w:numPr>
          <w:ilvl w:val="0"/>
          <w:numId w:val="13"/>
        </w:numPr>
        <w:spacing w:line="360" w:lineRule="auto"/>
        <w:jc w:val="both"/>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 xml:space="preserve">Participated in six days FDP on </w:t>
      </w:r>
      <w:r>
        <w:rPr>
          <w:rFonts w:ascii="Times New Roman" w:hAnsi="Times New Roman" w:eastAsia="Times New Roman" w:cs="Times New Roman"/>
          <w:b/>
          <w:bCs/>
          <w:sz w:val="28"/>
          <w:szCs w:val="28"/>
        </w:rPr>
        <w:t>“Techno Advancements in Climate Change &amp; Marine Sciences – A Key to Conservation &amp; Sustainability”</w:t>
      </w:r>
      <w:r>
        <w:rPr>
          <w:rFonts w:ascii="Times New Roman" w:hAnsi="Times New Roman" w:eastAsia="Times New Roman" w:cs="Times New Roman"/>
          <w:b w:val="0"/>
          <w:bCs w:val="0"/>
          <w:sz w:val="28"/>
          <w:szCs w:val="28"/>
        </w:rPr>
        <w:t xml:space="preserve"> held on 1.06.2020 to 6.06.2020 Organized by Department of Biotechnology, Vel Tech High Tech, Chennai.</w:t>
      </w:r>
    </w:p>
    <w:p>
      <w:pPr>
        <w:pStyle w:val="11"/>
        <w:numPr>
          <w:ilvl w:val="0"/>
          <w:numId w:val="13"/>
        </w:numPr>
        <w:spacing w:line="360" w:lineRule="auto"/>
        <w:jc w:val="both"/>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 xml:space="preserve">Participated in AICTE Sponsored one week FDTP Training program on </w:t>
      </w:r>
      <w:r>
        <w:rPr>
          <w:rFonts w:ascii="Times New Roman" w:hAnsi="Times New Roman" w:eastAsia="Times New Roman" w:cs="Times New Roman"/>
          <w:b/>
          <w:bCs/>
          <w:sz w:val="28"/>
          <w:szCs w:val="28"/>
        </w:rPr>
        <w:t>“Chemical reaction Engineering – II”</w:t>
      </w:r>
      <w:r>
        <w:rPr>
          <w:rFonts w:ascii="Times New Roman" w:hAnsi="Times New Roman" w:eastAsia="Times New Roman" w:cs="Times New Roman"/>
          <w:b w:val="0"/>
          <w:bCs w:val="0"/>
          <w:sz w:val="28"/>
          <w:szCs w:val="28"/>
        </w:rPr>
        <w:t xml:space="preserve"> held on May 2019 Organized by Department of chemical Engineering, Anna University, Chennai. </w:t>
      </w:r>
    </w:p>
    <w:p>
      <w:pPr>
        <w:pStyle w:val="11"/>
        <w:numPr>
          <w:ilvl w:val="0"/>
          <w:numId w:val="13"/>
        </w:numPr>
        <w:spacing w:line="360" w:lineRule="auto"/>
        <w:jc w:val="both"/>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 xml:space="preserve">Completed NPTEL online certified 12 week course on </w:t>
      </w:r>
      <w:r>
        <w:rPr>
          <w:rFonts w:ascii="Times New Roman" w:hAnsi="Times New Roman" w:eastAsia="Times New Roman" w:cs="Times New Roman"/>
          <w:b/>
          <w:bCs/>
          <w:sz w:val="28"/>
          <w:szCs w:val="28"/>
        </w:rPr>
        <w:t xml:space="preserve">“Better spoken English” </w:t>
      </w:r>
      <w:r>
        <w:rPr>
          <w:rFonts w:ascii="Times New Roman" w:hAnsi="Times New Roman" w:eastAsia="Times New Roman" w:cs="Times New Roman"/>
          <w:b w:val="0"/>
          <w:bCs w:val="0"/>
          <w:sz w:val="28"/>
          <w:szCs w:val="28"/>
        </w:rPr>
        <w:t>as an elite member for January – April 2019</w:t>
      </w:r>
    </w:p>
    <w:p>
      <w:pPr>
        <w:pStyle w:val="11"/>
        <w:numPr>
          <w:ilvl w:val="0"/>
          <w:numId w:val="13"/>
        </w:numPr>
        <w:spacing w:line="360" w:lineRule="auto"/>
        <w:jc w:val="both"/>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 xml:space="preserve">Participated TEQIP II Sponsored one week FDP Training program on </w:t>
      </w:r>
      <w:r>
        <w:rPr>
          <w:rFonts w:ascii="Times New Roman" w:hAnsi="Times New Roman" w:eastAsia="Times New Roman" w:cs="Times New Roman"/>
          <w:b/>
          <w:bCs/>
          <w:sz w:val="28"/>
          <w:szCs w:val="28"/>
        </w:rPr>
        <w:t>" Fluid Flow Operations"</w:t>
      </w:r>
      <w:r>
        <w:rPr>
          <w:rFonts w:ascii="Times New Roman" w:hAnsi="Times New Roman" w:eastAsia="Times New Roman" w:cs="Times New Roman"/>
          <w:b w:val="0"/>
          <w:bCs w:val="0"/>
          <w:sz w:val="28"/>
          <w:szCs w:val="28"/>
        </w:rPr>
        <w:t xml:space="preserve"> held on 19.12.2016 to 25.12.2016 Organized by Department of Petrochemical Technology, BIT ,Anna University, Trichy</w:t>
      </w:r>
      <w:r>
        <w:rPr>
          <w:rFonts w:hint="default" w:ascii="Times New Roman" w:hAnsi="Times New Roman" w:eastAsia="Times New Roman" w:cs="Times New Roman"/>
          <w:b w:val="0"/>
          <w:bCs w:val="0"/>
          <w:sz w:val="28"/>
          <w:szCs w:val="28"/>
          <w:lang w:val="en-US"/>
        </w:rPr>
        <w:t>.</w:t>
      </w:r>
    </w:p>
    <w:p>
      <w:pPr>
        <w:pStyle w:val="11"/>
        <w:numPr>
          <w:ilvl w:val="0"/>
          <w:numId w:val="13"/>
        </w:numPr>
        <w:spacing w:line="360" w:lineRule="auto"/>
        <w:jc w:val="both"/>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 xml:space="preserve">Participated TEQIP II Sponsored one week FDP Training program on </w:t>
      </w:r>
      <w:r>
        <w:rPr>
          <w:rFonts w:ascii="Times New Roman" w:hAnsi="Times New Roman" w:eastAsia="Times New Roman" w:cs="Times New Roman"/>
          <w:b/>
          <w:bCs/>
          <w:sz w:val="28"/>
          <w:szCs w:val="28"/>
        </w:rPr>
        <w:t>" PC-6601 - Process Instrumentation Dynamics &amp; Control"</w:t>
      </w:r>
      <w:r>
        <w:rPr>
          <w:rFonts w:ascii="Times New Roman" w:hAnsi="Times New Roman" w:eastAsia="Times New Roman" w:cs="Times New Roman"/>
          <w:b w:val="0"/>
          <w:bCs w:val="0"/>
          <w:sz w:val="28"/>
          <w:szCs w:val="28"/>
        </w:rPr>
        <w:t xml:space="preserve"> held on 14.12.2015 to 20.12.2015 Organized by Department of Petrochemical Technology, BIT ,Anna University, Trichy</w:t>
      </w:r>
    </w:p>
    <w:p>
      <w:pPr>
        <w:pStyle w:val="11"/>
        <w:numPr>
          <w:ilvl w:val="0"/>
          <w:numId w:val="13"/>
        </w:numPr>
        <w:spacing w:line="360" w:lineRule="auto"/>
        <w:jc w:val="both"/>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 xml:space="preserve">Participated in </w:t>
      </w:r>
      <w:r>
        <w:rPr>
          <w:rFonts w:ascii="Times New Roman" w:hAnsi="Times New Roman" w:eastAsia="Times New Roman" w:cs="Times New Roman"/>
          <w:b/>
          <w:bCs/>
          <w:sz w:val="28"/>
          <w:szCs w:val="28"/>
        </w:rPr>
        <w:t>“Engineering Pedagogy Training Program”</w:t>
      </w:r>
      <w:r>
        <w:rPr>
          <w:rFonts w:ascii="Times New Roman" w:hAnsi="Times New Roman" w:eastAsia="Times New Roman" w:cs="Times New Roman"/>
          <w:b w:val="0"/>
          <w:bCs w:val="0"/>
          <w:sz w:val="28"/>
          <w:szCs w:val="28"/>
        </w:rPr>
        <w:t xml:space="preserve"> From 20</w:t>
      </w:r>
      <w:r>
        <w:rPr>
          <w:rFonts w:ascii="Times New Roman" w:hAnsi="Times New Roman" w:eastAsia="Times New Roman" w:cs="Times New Roman"/>
          <w:b w:val="0"/>
          <w:bCs w:val="0"/>
          <w:sz w:val="28"/>
          <w:szCs w:val="28"/>
          <w:vertAlign w:val="superscript"/>
        </w:rPr>
        <w:t>th</w:t>
      </w:r>
      <w:r>
        <w:rPr>
          <w:rFonts w:ascii="Times New Roman" w:hAnsi="Times New Roman" w:eastAsia="Times New Roman" w:cs="Times New Roman"/>
          <w:b w:val="0"/>
          <w:bCs w:val="0"/>
          <w:sz w:val="28"/>
          <w:szCs w:val="28"/>
        </w:rPr>
        <w:t xml:space="preserve"> – 24</w:t>
      </w:r>
      <w:r>
        <w:rPr>
          <w:rFonts w:ascii="Times New Roman" w:hAnsi="Times New Roman" w:eastAsia="Times New Roman" w:cs="Times New Roman"/>
          <w:b w:val="0"/>
          <w:bCs w:val="0"/>
          <w:sz w:val="28"/>
          <w:szCs w:val="28"/>
          <w:vertAlign w:val="superscript"/>
        </w:rPr>
        <w:t>th</w:t>
      </w:r>
      <w:r>
        <w:rPr>
          <w:rFonts w:ascii="Times New Roman" w:hAnsi="Times New Roman" w:eastAsia="Times New Roman" w:cs="Times New Roman"/>
          <w:b w:val="0"/>
          <w:bCs w:val="0"/>
          <w:sz w:val="28"/>
          <w:szCs w:val="28"/>
        </w:rPr>
        <w:t xml:space="preserve"> January 2014, Bangalore Organized by Shruth and Smith Foundation.</w:t>
      </w:r>
    </w:p>
    <w:p>
      <w:pPr>
        <w:pStyle w:val="11"/>
        <w:numPr>
          <w:ilvl w:val="0"/>
          <w:numId w:val="13"/>
        </w:numPr>
        <w:spacing w:line="360" w:lineRule="auto"/>
        <w:jc w:val="both"/>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 xml:space="preserve">Participated TEQIP II Sponsored one week FDP Training program on </w:t>
      </w:r>
      <w:r>
        <w:rPr>
          <w:rFonts w:ascii="Times New Roman" w:hAnsi="Times New Roman" w:eastAsia="Times New Roman" w:cs="Times New Roman"/>
          <w:b/>
          <w:bCs/>
          <w:sz w:val="28"/>
          <w:szCs w:val="28"/>
        </w:rPr>
        <w:t>“Depleting Energy Resources and Alternate Sources for Sustainable Energy Future"</w:t>
      </w:r>
      <w:r>
        <w:rPr>
          <w:rFonts w:ascii="Times New Roman" w:hAnsi="Times New Roman" w:eastAsia="Times New Roman" w:cs="Times New Roman"/>
          <w:b w:val="0"/>
          <w:bCs w:val="0"/>
          <w:sz w:val="28"/>
          <w:szCs w:val="28"/>
        </w:rPr>
        <w:t xml:space="preserve"> held on 16.12.2013 to 22.12.2013 Organized by Department of Petrochemical Technology, BIT ,Anna University, Trichy.</w:t>
      </w:r>
    </w:p>
    <w:p>
      <w:pPr>
        <w:pStyle w:val="11"/>
        <w:numPr>
          <w:ilvl w:val="0"/>
          <w:numId w:val="13"/>
        </w:numPr>
        <w:spacing w:line="360" w:lineRule="auto"/>
        <w:jc w:val="both"/>
        <w:rPr>
          <w:rFonts w:ascii="Times New Roman" w:hAnsi="Times New Roman" w:cs="Times New Roman"/>
          <w:b w:val="0"/>
          <w:bCs w:val="0"/>
          <w:sz w:val="28"/>
          <w:szCs w:val="28"/>
          <w:u w:val="single"/>
        </w:rPr>
      </w:pPr>
      <w:r>
        <w:rPr>
          <w:rFonts w:ascii="Times New Roman" w:hAnsi="Times New Roman" w:eastAsia="Times New Roman" w:cs="Times New Roman"/>
          <w:b w:val="0"/>
          <w:bCs w:val="0"/>
          <w:sz w:val="28"/>
          <w:szCs w:val="28"/>
        </w:rPr>
        <w:t xml:space="preserve">Participated TEQIP II Sponsored one week FDP Training program on </w:t>
      </w:r>
      <w:r>
        <w:rPr>
          <w:rFonts w:ascii="Times New Roman" w:hAnsi="Times New Roman" w:eastAsia="Times New Roman" w:cs="Times New Roman"/>
          <w:b/>
          <w:bCs/>
          <w:sz w:val="28"/>
          <w:szCs w:val="28"/>
        </w:rPr>
        <w:t>“Emerging Trends in Biotechnology”</w:t>
      </w:r>
      <w:r>
        <w:rPr>
          <w:rFonts w:ascii="Times New Roman" w:hAnsi="Times New Roman" w:eastAsia="Times New Roman" w:cs="Times New Roman"/>
          <w:b w:val="0"/>
          <w:bCs w:val="0"/>
          <w:sz w:val="28"/>
          <w:szCs w:val="28"/>
        </w:rPr>
        <w:t xml:space="preserve"> held on 19-08-2013 to 25-08-2013 Organized by Department of Biotechnology, BIT, Anna University, Trichy.</w:t>
      </w:r>
    </w:p>
    <w:p>
      <w:pPr>
        <w:pStyle w:val="11"/>
        <w:numPr>
          <w:ilvl w:val="0"/>
          <w:numId w:val="13"/>
        </w:numPr>
        <w:spacing w:line="360" w:lineRule="auto"/>
        <w:jc w:val="both"/>
        <w:rPr>
          <w:rFonts w:ascii="Times New Roman" w:hAnsi="Times New Roman" w:cs="Times New Roman"/>
          <w:b/>
          <w:sz w:val="28"/>
          <w:szCs w:val="28"/>
          <w:u w:val="single"/>
        </w:rPr>
      </w:pPr>
      <w:r>
        <w:rPr>
          <w:rFonts w:ascii="Times New Roman" w:hAnsi="Times New Roman" w:eastAsia="Times New Roman" w:cs="Times New Roman"/>
          <w:b w:val="0"/>
          <w:bCs w:val="0"/>
          <w:sz w:val="28"/>
          <w:szCs w:val="28"/>
        </w:rPr>
        <w:t xml:space="preserve">Participated TEQIP II Sponsored one week FDP Training program on </w:t>
      </w:r>
      <w:r>
        <w:rPr>
          <w:rFonts w:ascii="Times New Roman" w:hAnsi="Times New Roman" w:eastAsia="Times New Roman" w:cs="Times New Roman"/>
          <w:b/>
          <w:bCs/>
          <w:sz w:val="28"/>
          <w:szCs w:val="28"/>
        </w:rPr>
        <w:t>“ Recent Trends in Renewable and Non Renewable Energy Sources - 2013”</w:t>
      </w:r>
      <w:r>
        <w:rPr>
          <w:rFonts w:ascii="Times New Roman" w:hAnsi="Times New Roman" w:eastAsia="Times New Roman" w:cs="Times New Roman"/>
          <w:b w:val="0"/>
          <w:bCs w:val="0"/>
          <w:sz w:val="28"/>
          <w:szCs w:val="28"/>
        </w:rPr>
        <w:t xml:space="preserve"> held on 26.08.2013 to 01.09.2013 Organized by D</w:t>
      </w:r>
      <w:r>
        <w:rPr>
          <w:rFonts w:ascii="Times New Roman" w:hAnsi="Times New Roman" w:eastAsia="Times New Roman" w:cs="Times New Roman"/>
          <w:sz w:val="28"/>
          <w:szCs w:val="28"/>
        </w:rPr>
        <w:t>epartment of Petrochemical Technology, BIT ,Anna University, Trichy.</w:t>
      </w:r>
    </w:p>
    <w:p>
      <w:pPr>
        <w:pStyle w:val="11"/>
        <w:numPr>
          <w:ilvl w:val="0"/>
          <w:numId w:val="0"/>
        </w:numPr>
        <w:tabs>
          <w:tab w:val="left" w:pos="425"/>
        </w:tabs>
        <w:spacing w:after="200" w:line="360" w:lineRule="auto"/>
        <w:contextualSpacing/>
        <w:jc w:val="both"/>
        <w:rPr>
          <w:rFonts w:ascii="Times New Roman" w:hAnsi="Times New Roman" w:eastAsia="Times New Roman" w:cs="Times New Roman"/>
          <w:sz w:val="28"/>
          <w:szCs w:val="28"/>
        </w:rPr>
      </w:pPr>
    </w:p>
    <w:p>
      <w:pPr>
        <w:pStyle w:val="11"/>
        <w:numPr>
          <w:ilvl w:val="0"/>
          <w:numId w:val="0"/>
        </w:numPr>
        <w:tabs>
          <w:tab w:val="left" w:pos="425"/>
        </w:tabs>
        <w:spacing w:after="200" w:line="360" w:lineRule="auto"/>
        <w:contextualSpacing/>
        <w:jc w:val="both"/>
        <w:rPr>
          <w:rFonts w:ascii="Times New Roman" w:hAnsi="Times New Roman" w:eastAsia="Times New Roman" w:cs="Times New Roman"/>
          <w:sz w:val="28"/>
          <w:szCs w:val="28"/>
        </w:rPr>
      </w:pPr>
      <w:bookmarkStart w:id="0" w:name="_GoBack"/>
      <w:bookmarkEnd w:id="0"/>
    </w:p>
    <w:p>
      <w:pPr>
        <w:pStyle w:val="11"/>
        <w:pBdr>
          <w:top w:val="single" w:color="auto" w:sz="4" w:space="0"/>
          <w:bottom w:val="single" w:color="auto" w:sz="4" w:space="0"/>
        </w:pBdr>
        <w:tabs>
          <w:tab w:val="left" w:pos="90"/>
          <w:tab w:val="left" w:pos="270"/>
        </w:tabs>
        <w:ind w:left="0"/>
        <w:jc w:val="center"/>
        <w:rPr>
          <w:rFonts w:ascii="Times New Roman" w:hAnsi="Times New Roman" w:cs="Times New Roman"/>
          <w:b/>
          <w:bCs w:val="0"/>
          <w:sz w:val="28"/>
          <w:szCs w:val="28"/>
          <w:u w:val="none"/>
        </w:rPr>
      </w:pPr>
      <w:r>
        <w:rPr>
          <w:rFonts w:ascii="Times New Roman" w:hAnsi="Times New Roman" w:cs="Times New Roman"/>
          <w:b/>
          <w:bCs w:val="0"/>
          <w:sz w:val="28"/>
          <w:szCs w:val="28"/>
          <w:u w:val="none"/>
        </w:rPr>
        <w:t>LIST OF FDP ATTENDED (TWO WEEKS)</w:t>
      </w:r>
    </w:p>
    <w:p>
      <w:pPr>
        <w:pStyle w:val="11"/>
        <w:tabs>
          <w:tab w:val="left" w:pos="90"/>
          <w:tab w:val="left" w:pos="270"/>
        </w:tabs>
        <w:ind w:left="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pPr>
        <w:pStyle w:val="11"/>
        <w:numPr>
          <w:ilvl w:val="0"/>
          <w:numId w:val="14"/>
        </w:numPr>
        <w:spacing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Successfully Completed online two - week Interdisciplinary Refresher Course in </w:t>
      </w:r>
      <w:r>
        <w:rPr>
          <w:rFonts w:ascii="Times New Roman" w:hAnsi="Times New Roman" w:eastAsia="Times New Roman" w:cs="Times New Roman"/>
          <w:b/>
          <w:bCs/>
          <w:sz w:val="28"/>
          <w:szCs w:val="28"/>
        </w:rPr>
        <w:t>“A</w:t>
      </w:r>
      <w:r>
        <w:rPr>
          <w:rFonts w:hint="default" w:ascii="Times New Roman" w:hAnsi="Times New Roman" w:eastAsia="Times New Roman" w:cs="Times New Roman"/>
          <w:b/>
          <w:bCs/>
          <w:sz w:val="28"/>
          <w:szCs w:val="28"/>
          <w:lang w:val="en-US"/>
        </w:rPr>
        <w:t xml:space="preserve">dvanced </w:t>
      </w:r>
      <w:r>
        <w:rPr>
          <w:rFonts w:ascii="Times New Roman" w:hAnsi="Times New Roman" w:eastAsia="Times New Roman" w:cs="Times New Roman"/>
          <w:b/>
          <w:bCs/>
          <w:sz w:val="28"/>
          <w:szCs w:val="28"/>
        </w:rPr>
        <w:t>R</w:t>
      </w:r>
      <w:r>
        <w:rPr>
          <w:rFonts w:hint="default" w:ascii="Times New Roman" w:hAnsi="Times New Roman" w:eastAsia="Times New Roman" w:cs="Times New Roman"/>
          <w:b/>
          <w:bCs/>
          <w:sz w:val="28"/>
          <w:szCs w:val="28"/>
          <w:lang w:val="en-US"/>
        </w:rPr>
        <w:t>esearch Methodology”</w:t>
      </w:r>
      <w:r>
        <w:rPr>
          <w:rFonts w:ascii="Times New Roman" w:hAnsi="Times New Roman" w:eastAsia="Times New Roman" w:cs="Times New Roman"/>
          <w:sz w:val="28"/>
          <w:szCs w:val="28"/>
        </w:rPr>
        <w:t xml:space="preserve"> from 21 July - 04 August, 2023 and obtained Grade A under the aegis of MINISTRY OF EDUCATION PANDIT MADAN MOHAN MALAVIYA NATIONAL MISSION ON TEACHERS AND TEACHING.</w:t>
      </w:r>
    </w:p>
    <w:p>
      <w:pPr>
        <w:pStyle w:val="11"/>
        <w:numPr>
          <w:ilvl w:val="0"/>
          <w:numId w:val="14"/>
        </w:numPr>
        <w:spacing w:line="360" w:lineRule="auto"/>
        <w:jc w:val="both"/>
        <w:rPr>
          <w:rFonts w:ascii="Times New Roman" w:hAnsi="Times New Roman" w:eastAsia="Times New Roman" w:cs="Times New Roman"/>
          <w:b/>
          <w:bCs/>
          <w:sz w:val="28"/>
          <w:szCs w:val="28"/>
        </w:rPr>
      </w:pPr>
      <w:r>
        <w:rPr>
          <w:rFonts w:ascii="Times New Roman" w:hAnsi="Times New Roman" w:eastAsia="Times New Roman" w:cs="Times New Roman"/>
          <w:sz w:val="28"/>
          <w:szCs w:val="28"/>
        </w:rPr>
        <w:t xml:space="preserve">Successfully completed 15 days Internship training on </w:t>
      </w:r>
      <w:r>
        <w:rPr>
          <w:rFonts w:ascii="Times New Roman" w:hAnsi="Times New Roman" w:eastAsia="Times New Roman" w:cs="Times New Roman"/>
          <w:b/>
          <w:bCs/>
          <w:sz w:val="28"/>
          <w:szCs w:val="28"/>
        </w:rPr>
        <w:t xml:space="preserve">“Chemical Process Engineering - ASPEN HYSYS” from </w:t>
      </w:r>
      <w:r>
        <w:rPr>
          <w:rFonts w:ascii="Times New Roman" w:hAnsi="Times New Roman" w:eastAsia="Times New Roman" w:cs="Times New Roman"/>
          <w:sz w:val="28"/>
          <w:szCs w:val="28"/>
        </w:rPr>
        <w:t>3.07.2023 to 17.07.2023 conducted at Institute of ChemE Design and Development, Coimbatore.</w:t>
      </w:r>
    </w:p>
    <w:p>
      <w:pPr>
        <w:pStyle w:val="11"/>
        <w:numPr>
          <w:ilvl w:val="0"/>
          <w:numId w:val="14"/>
        </w:numPr>
        <w:spacing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Successfully completed online Inter-Disciplinary Two-Week Refresher Course on “</w:t>
      </w:r>
      <w:r>
        <w:rPr>
          <w:rFonts w:ascii="Times New Roman" w:hAnsi="Times New Roman" w:eastAsia="Times New Roman" w:cs="Times New Roman"/>
          <w:b/>
          <w:bCs/>
          <w:sz w:val="28"/>
          <w:szCs w:val="28"/>
        </w:rPr>
        <w:t>Managing Online Classes &amp; Co- creating MOOCS 24.0”</w:t>
      </w:r>
      <w:r>
        <w:rPr>
          <w:rFonts w:ascii="Times New Roman" w:hAnsi="Times New Roman" w:eastAsia="Times New Roman" w:cs="Times New Roman"/>
          <w:sz w:val="28"/>
          <w:szCs w:val="28"/>
        </w:rPr>
        <w:t xml:space="preserve"> from 11 - 25 March, 2023 and obtained Grade A+ under the aegis of MINISTRY OF EDUCATION PANDIT MADAN MOHAN MALAVIYA NATIONAL MISSION ON TEACHERS AND TEACHING.</w:t>
      </w:r>
    </w:p>
    <w:p>
      <w:pPr>
        <w:pStyle w:val="11"/>
        <w:numPr>
          <w:ilvl w:val="0"/>
          <w:numId w:val="14"/>
        </w:numPr>
        <w:spacing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Successfully completed a 4-Week Faculty Induction/Orientation Programme for </w:t>
      </w:r>
      <w:r>
        <w:rPr>
          <w:rFonts w:ascii="Times New Roman" w:hAnsi="Times New Roman" w:eastAsia="Times New Roman" w:cs="Times New Roman"/>
          <w:b/>
          <w:bCs/>
          <w:sz w:val="28"/>
          <w:szCs w:val="28"/>
        </w:rPr>
        <w:t>“Faculty in Universities/Colleges/Institutes of Higher Education”</w:t>
      </w:r>
      <w:r>
        <w:rPr>
          <w:rFonts w:ascii="Times New Roman" w:hAnsi="Times New Roman" w:eastAsia="Times New Roman" w:cs="Times New Roman"/>
          <w:sz w:val="28"/>
          <w:szCs w:val="28"/>
        </w:rPr>
        <w:t xml:space="preserve"> from 22 March – 20 April, 2023 and obtained Grade A+ under the aegis of MINISTRY OF EDUCATION PANDIT MADAN MOHAN MALAVIYA NATIONAL MISSION ON TEACHERS AND TEACHING.</w:t>
      </w:r>
    </w:p>
    <w:p>
      <w:pPr>
        <w:pStyle w:val="11"/>
        <w:numPr>
          <w:ilvl w:val="0"/>
          <w:numId w:val="14"/>
        </w:numPr>
        <w:spacing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Participated in </w:t>
      </w:r>
      <w:r>
        <w:rPr>
          <w:rFonts w:ascii="Times New Roman" w:hAnsi="Times New Roman" w:eastAsia="Times New Roman" w:cs="Times New Roman"/>
          <w:sz w:val="28"/>
          <w:szCs w:val="28"/>
          <w:lang w:val="en-GB"/>
        </w:rPr>
        <w:t xml:space="preserve">two weeks Industrial Training Programme on </w:t>
      </w:r>
      <w:r>
        <w:rPr>
          <w:rFonts w:ascii="Times New Roman" w:hAnsi="Times New Roman" w:eastAsia="Times New Roman" w:cs="Times New Roman"/>
          <w:b/>
          <w:bCs/>
          <w:sz w:val="28"/>
          <w:szCs w:val="28"/>
        </w:rPr>
        <w:t>“</w:t>
      </w:r>
      <w:r>
        <w:rPr>
          <w:rFonts w:ascii="Times New Roman" w:hAnsi="Times New Roman" w:eastAsia="Times New Roman" w:cs="Times New Roman"/>
          <w:b/>
          <w:bCs/>
          <w:sz w:val="28"/>
          <w:szCs w:val="28"/>
          <w:lang w:val="en-GB"/>
        </w:rPr>
        <w:t>Plastic Processing and Testing</w:t>
      </w:r>
      <w:r>
        <w:rPr>
          <w:rFonts w:ascii="Times New Roman" w:hAnsi="Times New Roman" w:eastAsia="Times New Roman" w:cs="Times New Roman"/>
          <w:b/>
          <w:bCs/>
          <w:sz w:val="28"/>
          <w:szCs w:val="28"/>
        </w:rPr>
        <w:t>”</w:t>
      </w:r>
      <w:r>
        <w:rPr>
          <w:rFonts w:ascii="Times New Roman" w:hAnsi="Times New Roman" w:eastAsia="Times New Roman" w:cs="Times New Roman"/>
          <w:sz w:val="28"/>
          <w:szCs w:val="28"/>
          <w:lang w:val="en-GB"/>
        </w:rPr>
        <w:t xml:space="preserve"> at Central Institute of Petrochemicals Engineering and Technology (CIPET) through online platform from 10.06.2021 to 22.06.2021</w:t>
      </w:r>
      <w:r>
        <w:rPr>
          <w:rFonts w:ascii="Times New Roman" w:hAnsi="Times New Roman" w:eastAsia="Times New Roman" w:cs="Times New Roman"/>
          <w:sz w:val="28"/>
          <w:szCs w:val="28"/>
        </w:rPr>
        <w:t xml:space="preserve"> sponsored by Ministry of Chemical and Fertilizer, Government of India.  </w:t>
      </w:r>
    </w:p>
    <w:p>
      <w:pPr>
        <w:pStyle w:val="11"/>
        <w:numPr>
          <w:ilvl w:val="0"/>
          <w:numId w:val="14"/>
        </w:numPr>
        <w:spacing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Participated in AICTE Sponsored Two week FDP Training program on </w:t>
      </w:r>
      <w:r>
        <w:rPr>
          <w:rFonts w:ascii="Times New Roman" w:hAnsi="Times New Roman" w:eastAsia="Times New Roman" w:cs="Times New Roman"/>
          <w:b/>
          <w:bCs/>
          <w:sz w:val="28"/>
          <w:szCs w:val="28"/>
        </w:rPr>
        <w:t>“Advances</w:t>
      </w:r>
      <w:r>
        <w:rPr>
          <w:rFonts w:ascii="Times New Roman" w:hAnsi="Times New Roman" w:eastAsia="Times New Roman" w:cs="Times New Roman"/>
          <w:b/>
          <w:bCs/>
          <w:sz w:val="28"/>
          <w:szCs w:val="28"/>
          <w:highlight w:val="white"/>
        </w:rPr>
        <w:t xml:space="preserve"> in</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8"/>
          <w:szCs w:val="28"/>
          <w:highlight w:val="white"/>
        </w:rPr>
        <w:t>Wastewater Treatment and Air Pollution Control Techniques”</w:t>
      </w:r>
      <w:r>
        <w:rPr>
          <w:rFonts w:ascii="Times New Roman" w:hAnsi="Times New Roman" w:eastAsia="Times New Roman" w:cs="Times New Roman"/>
          <w:sz w:val="28"/>
          <w:szCs w:val="28"/>
          <w:highlight w:val="white"/>
        </w:rPr>
        <w:t xml:space="preserve"> held on </w:t>
      </w:r>
      <w:r>
        <w:rPr>
          <w:rFonts w:ascii="Times New Roman" w:hAnsi="Times New Roman" w:eastAsia="Times New Roman" w:cs="Times New Roman"/>
          <w:sz w:val="28"/>
          <w:szCs w:val="28"/>
        </w:rPr>
        <w:t xml:space="preserve">13.11.2017 to 25.11.2017 Organized by Department of Chemical Engineering, FEAT Annamalai University, Chidambaram. </w:t>
      </w:r>
    </w:p>
    <w:p>
      <w:pPr>
        <w:pStyle w:val="11"/>
        <w:numPr>
          <w:ilvl w:val="0"/>
          <w:numId w:val="14"/>
        </w:numPr>
        <w:spacing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Participated in TEQIP II Sponsored two week Faculty Development Program on </w:t>
      </w:r>
      <w:r>
        <w:rPr>
          <w:rFonts w:ascii="Times New Roman" w:hAnsi="Times New Roman" w:eastAsia="Times New Roman" w:cs="Times New Roman"/>
          <w:b/>
          <w:bCs/>
          <w:sz w:val="28"/>
          <w:szCs w:val="28"/>
        </w:rPr>
        <w:t>" Nano Technology Applications in Engineering and Technology (NAET '15)"</w:t>
      </w:r>
      <w:r>
        <w:rPr>
          <w:rFonts w:ascii="Times New Roman" w:hAnsi="Times New Roman" w:eastAsia="Times New Roman" w:cs="Times New Roman"/>
          <w:sz w:val="28"/>
          <w:szCs w:val="28"/>
        </w:rPr>
        <w:t xml:space="preserve"> from 06.05.2015 to 19.05.2015 organized by Department of Petrochemical Technology, BIT ,Anna University, Trichy</w:t>
      </w:r>
    </w:p>
    <w:p>
      <w:pPr>
        <w:pStyle w:val="11"/>
        <w:numPr>
          <w:ilvl w:val="0"/>
          <w:numId w:val="14"/>
        </w:numPr>
        <w:spacing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Participated in TEQIP II Sponsored Two weeks FDP Training program on </w:t>
      </w:r>
      <w:r>
        <w:rPr>
          <w:rFonts w:ascii="Times New Roman" w:hAnsi="Times New Roman" w:eastAsia="Times New Roman" w:cs="Times New Roman"/>
          <w:b/>
          <w:bCs/>
          <w:sz w:val="28"/>
          <w:szCs w:val="28"/>
        </w:rPr>
        <w:t>" Comprehensive Approach of Biotechnological Applications"</w:t>
      </w:r>
      <w:r>
        <w:rPr>
          <w:rFonts w:ascii="Times New Roman" w:hAnsi="Times New Roman" w:eastAsia="Times New Roman" w:cs="Times New Roman"/>
          <w:sz w:val="28"/>
          <w:szCs w:val="28"/>
        </w:rPr>
        <w:t xml:space="preserve"> held on 16.04.2015 to 29.04.2015 Organized by Department of Biotechnology, BIT ,Anna University, Trichy</w:t>
      </w:r>
    </w:p>
    <w:p>
      <w:pPr>
        <w:pBdr>
          <w:top w:val="single" w:color="auto" w:sz="4" w:space="0"/>
          <w:bottom w:val="single" w:color="auto" w:sz="4" w:space="0"/>
        </w:pBdr>
        <w:tabs>
          <w:tab w:val="left" w:pos="90"/>
          <w:tab w:val="left" w:pos="270"/>
        </w:tabs>
        <w:ind w:left="360"/>
        <w:jc w:val="center"/>
        <w:rPr>
          <w:rFonts w:ascii="Times New Roman" w:hAnsi="Times New Roman" w:cs="Times New Roman"/>
          <w:b/>
          <w:sz w:val="28"/>
          <w:szCs w:val="28"/>
          <w:u w:val="none"/>
        </w:rPr>
      </w:pPr>
      <w:r>
        <w:rPr>
          <w:rFonts w:ascii="Times New Roman" w:hAnsi="Times New Roman" w:cs="Times New Roman"/>
          <w:b/>
          <w:sz w:val="28"/>
          <w:szCs w:val="28"/>
          <w:u w:val="none"/>
        </w:rPr>
        <w:t>LIST OF CONFERENCES (INTERNATIONAL / NATIONAL)</w:t>
      </w:r>
    </w:p>
    <w:p>
      <w:pPr>
        <w:numPr>
          <w:ilvl w:val="0"/>
          <w:numId w:val="15"/>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Anbarasi Karunanithi</w:t>
      </w:r>
      <w:r>
        <w:rPr>
          <w:rFonts w:ascii="Times New Roman" w:hAnsi="Times New Roman" w:eastAsia="Times New Roman" w:cs="Times New Roman"/>
          <w:b/>
          <w:sz w:val="28"/>
          <w:szCs w:val="28"/>
        </w:rPr>
        <w:t xml:space="preserve"> , </w:t>
      </w:r>
      <w:r>
        <w:rPr>
          <w:rFonts w:ascii="Times New Roman" w:hAnsi="Times New Roman" w:eastAsia="Times New Roman" w:cs="Times New Roman"/>
          <w:sz w:val="28"/>
          <w:szCs w:val="28"/>
        </w:rPr>
        <w:t xml:space="preserve">2022 “ Influence of process variables on solvent extraction of opuntia ficus-indica peel: Morphological characteristics and GC – MS composition - Presented a paper in two days national conference  NETCPT 2022 Organized by Department of Petrochemical Technology, University College of Engineering, BIT Campus, Anna University, Tiruchirappalli </w:t>
      </w:r>
    </w:p>
    <w:p>
      <w:pPr>
        <w:numPr>
          <w:ilvl w:val="0"/>
          <w:numId w:val="15"/>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Anbarasi Karunanithi,</w:t>
      </w:r>
      <w:r>
        <w:rPr>
          <w:rFonts w:ascii="Times New Roman" w:hAnsi="Times New Roman" w:eastAsia="Times New Roman" w:cs="Times New Roman"/>
          <w:sz w:val="28"/>
          <w:szCs w:val="28"/>
        </w:rPr>
        <w:t xml:space="preserve"> 2019 “Studies on physio – chemical extraction techniques in sustainable biofuel production” - Presented a paper in two days international conference “Biomass, Fuels and Chemicals,” on 12.09.2019 and 13.09.2019 Organized by Department of chemical engineering, Annamalai University, Chidambaram</w:t>
      </w:r>
    </w:p>
    <w:p>
      <w:pPr>
        <w:numPr>
          <w:ilvl w:val="0"/>
          <w:numId w:val="15"/>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Anbarasi Karunanithi </w:t>
      </w:r>
      <w:r>
        <w:rPr>
          <w:rFonts w:ascii="Times New Roman" w:hAnsi="Times New Roman" w:eastAsia="Times New Roman" w:cs="Times New Roman"/>
          <w:sz w:val="28"/>
          <w:szCs w:val="28"/>
        </w:rPr>
        <w:t>, 2017 "Extraction of Bioactive Components from Cashew apple, cashew shell as lube oil waste" - Paper Presented in International Conference on "Technology Development on Agriculture, Energy and Environmental engineering for green world" held on 21</w:t>
      </w:r>
      <w:r>
        <w:rPr>
          <w:rFonts w:ascii="Times New Roman" w:hAnsi="Times New Roman" w:eastAsia="Times New Roman" w:cs="Times New Roman"/>
          <w:sz w:val="28"/>
          <w:szCs w:val="28"/>
          <w:vertAlign w:val="superscript"/>
        </w:rPr>
        <w:t>st</w:t>
      </w:r>
      <w:r>
        <w:rPr>
          <w:rFonts w:ascii="Times New Roman" w:hAnsi="Times New Roman" w:eastAsia="Times New Roman" w:cs="Times New Roman"/>
          <w:sz w:val="28"/>
          <w:szCs w:val="28"/>
        </w:rPr>
        <w:t xml:space="preserve"> and 22</w:t>
      </w:r>
      <w:r>
        <w:rPr>
          <w:rFonts w:ascii="Times New Roman" w:hAnsi="Times New Roman" w:eastAsia="Times New Roman" w:cs="Times New Roman"/>
          <w:sz w:val="28"/>
          <w:szCs w:val="28"/>
          <w:vertAlign w:val="superscript"/>
        </w:rPr>
        <w:t>nd</w:t>
      </w:r>
      <w:r>
        <w:rPr>
          <w:rFonts w:ascii="Times New Roman" w:hAnsi="Times New Roman" w:eastAsia="Times New Roman" w:cs="Times New Roman"/>
          <w:sz w:val="28"/>
          <w:szCs w:val="28"/>
        </w:rPr>
        <w:t xml:space="preserve"> February 2017, Organized by Department of Biotechnology, Vivekananda College of Engineering for Women, Tiruchengode, Tamilnadu. </w:t>
      </w:r>
    </w:p>
    <w:p>
      <w:pPr>
        <w:numPr>
          <w:ilvl w:val="0"/>
          <w:numId w:val="15"/>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Anbarasi Karunanithi</w:t>
      </w:r>
      <w:r>
        <w:rPr>
          <w:rFonts w:ascii="Times New Roman" w:hAnsi="Times New Roman" w:eastAsia="Times New Roman" w:cs="Times New Roman"/>
          <w:sz w:val="28"/>
          <w:szCs w:val="28"/>
        </w:rPr>
        <w:t>, Pavithra.R, Srimathy.R, 2017</w:t>
      </w:r>
      <w:r>
        <w:rPr>
          <w:rFonts w:ascii="Times New Roman" w:hAnsi="Times New Roman" w:eastAsia="Times New Roman" w:cs="Times New Roman"/>
          <w:sz w:val="28"/>
          <w:szCs w:val="28"/>
          <w:vertAlign w:val="superscript"/>
        </w:rPr>
        <w:t xml:space="preserve"> "</w:t>
      </w:r>
      <w:r>
        <w:rPr>
          <w:rFonts w:ascii="Times New Roman" w:hAnsi="Times New Roman" w:eastAsia="Times New Roman" w:cs="Times New Roman"/>
          <w:sz w:val="28"/>
          <w:szCs w:val="28"/>
        </w:rPr>
        <w:t>Biofuel Production from Lignocellulose and Utilizing it as eco-friendly Renewable Energy"- Paper presented in  International Conference on The Trends and Innovations in Chemical and Pharmaceutical Technologies" held on 2</w:t>
      </w:r>
      <w:r>
        <w:rPr>
          <w:rFonts w:ascii="Times New Roman" w:hAnsi="Times New Roman" w:eastAsia="Times New Roman" w:cs="Times New Roman"/>
          <w:sz w:val="28"/>
          <w:szCs w:val="28"/>
          <w:vertAlign w:val="superscript"/>
        </w:rPr>
        <w:t>nd</w:t>
      </w:r>
      <w:r>
        <w:rPr>
          <w:rFonts w:ascii="Times New Roman" w:hAnsi="Times New Roman" w:eastAsia="Times New Roman" w:cs="Times New Roman"/>
          <w:sz w:val="28"/>
          <w:szCs w:val="28"/>
        </w:rPr>
        <w:t xml:space="preserve"> and 4</w:t>
      </w:r>
      <w:r>
        <w:rPr>
          <w:rFonts w:ascii="Times New Roman" w:hAnsi="Times New Roman" w:eastAsia="Times New Roman" w:cs="Times New Roman"/>
          <w:sz w:val="28"/>
          <w:szCs w:val="28"/>
          <w:vertAlign w:val="superscript"/>
        </w:rPr>
        <w:t>th</w:t>
      </w:r>
      <w:r>
        <w:rPr>
          <w:rFonts w:ascii="Times New Roman" w:hAnsi="Times New Roman" w:eastAsia="Times New Roman" w:cs="Times New Roman"/>
          <w:sz w:val="28"/>
          <w:szCs w:val="28"/>
        </w:rPr>
        <w:t xml:space="preserve"> February 2017 Organized by Department of Petrochemical Technology, Pharmaceutical Technology and Mathematics, BIT Campus, Anna University, Tiruchirappalli. </w:t>
      </w:r>
    </w:p>
    <w:p>
      <w:pPr>
        <w:numPr>
          <w:ilvl w:val="0"/>
          <w:numId w:val="15"/>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Dhanaraja Dhanapal, </w:t>
      </w:r>
      <w:r>
        <w:rPr>
          <w:rFonts w:ascii="Times New Roman" w:hAnsi="Times New Roman" w:eastAsia="Times New Roman" w:cs="Times New Roman"/>
          <w:b/>
          <w:bCs/>
          <w:sz w:val="28"/>
          <w:szCs w:val="28"/>
        </w:rPr>
        <w:t xml:space="preserve">Anbarasi Karunanithi, </w:t>
      </w:r>
      <w:r>
        <w:rPr>
          <w:rFonts w:ascii="Times New Roman" w:hAnsi="Times New Roman" w:eastAsia="Times New Roman" w:cs="Times New Roman"/>
          <w:sz w:val="28"/>
          <w:szCs w:val="28"/>
        </w:rPr>
        <w:t>2017 " A Novel Galvanostatic Technique for the Treatment of Textile Mill Effluents" and Utilizing it as eco-friendly Renewable Energy"- Paper presented in International Conference on The Trends and Innovations in Chemical and Pharmaceutical Technologies" held on 2</w:t>
      </w:r>
      <w:r>
        <w:rPr>
          <w:rFonts w:ascii="Times New Roman" w:hAnsi="Times New Roman" w:eastAsia="Times New Roman" w:cs="Times New Roman"/>
          <w:sz w:val="28"/>
          <w:szCs w:val="28"/>
          <w:vertAlign w:val="superscript"/>
        </w:rPr>
        <w:t>nd</w:t>
      </w:r>
      <w:r>
        <w:rPr>
          <w:rFonts w:ascii="Times New Roman" w:hAnsi="Times New Roman" w:eastAsia="Times New Roman" w:cs="Times New Roman"/>
          <w:sz w:val="28"/>
          <w:szCs w:val="28"/>
        </w:rPr>
        <w:t xml:space="preserve"> and 4</w:t>
      </w:r>
      <w:r>
        <w:rPr>
          <w:rFonts w:ascii="Times New Roman" w:hAnsi="Times New Roman" w:eastAsia="Times New Roman" w:cs="Times New Roman"/>
          <w:sz w:val="28"/>
          <w:szCs w:val="28"/>
          <w:vertAlign w:val="superscript"/>
        </w:rPr>
        <w:t>th</w:t>
      </w:r>
      <w:r>
        <w:rPr>
          <w:rFonts w:ascii="Times New Roman" w:hAnsi="Times New Roman" w:eastAsia="Times New Roman" w:cs="Times New Roman"/>
          <w:sz w:val="28"/>
          <w:szCs w:val="28"/>
        </w:rPr>
        <w:t xml:space="preserve"> February 2017 Organized by Department of Petrochemical Technology, Pharmaceutical Technology and Mathematics, BIT Campus, Anna University, Tiruchirappalli.</w:t>
      </w:r>
    </w:p>
    <w:p>
      <w:pPr>
        <w:numPr>
          <w:ilvl w:val="0"/>
          <w:numId w:val="15"/>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Anbarasi Karunanithi,</w:t>
      </w:r>
      <w:r>
        <w:rPr>
          <w:rFonts w:ascii="Times New Roman" w:hAnsi="Times New Roman" w:eastAsia="Times New Roman" w:cs="Times New Roman"/>
          <w:sz w:val="28"/>
          <w:szCs w:val="28"/>
        </w:rPr>
        <w:t xml:space="preserve"> Pavithra .R, Srimathy. R , 2017 " Synthesis of Biofuel as non-fossil fuel from Elephant grass and Utilizing it as Renewable Transport Energy" - Paper Presented in National Conference in "Emerging Trends in Chemical and Petrochemical Technology" held on 25</w:t>
      </w:r>
      <w:r>
        <w:rPr>
          <w:rFonts w:ascii="Times New Roman" w:hAnsi="Times New Roman" w:eastAsia="Times New Roman" w:cs="Times New Roman"/>
          <w:sz w:val="28"/>
          <w:szCs w:val="28"/>
          <w:vertAlign w:val="superscript"/>
        </w:rPr>
        <w:t>th</w:t>
      </w:r>
      <w:r>
        <w:rPr>
          <w:rFonts w:ascii="Times New Roman" w:hAnsi="Times New Roman" w:eastAsia="Times New Roman" w:cs="Times New Roman"/>
          <w:sz w:val="28"/>
          <w:szCs w:val="28"/>
        </w:rPr>
        <w:t xml:space="preserve"> September 2017 Organized by Department of Petrochemical Technology, University College of Engineering, BIT Campus, Anna University, Tiruchirappalli </w:t>
      </w:r>
    </w:p>
    <w:p>
      <w:pPr>
        <w:numPr>
          <w:ilvl w:val="0"/>
          <w:numId w:val="15"/>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G. Selvabharathi, S. Adishkumar, S. Robert Ravi and </w:t>
      </w:r>
      <w:r>
        <w:rPr>
          <w:rFonts w:ascii="Times New Roman" w:hAnsi="Times New Roman" w:eastAsia="Times New Roman" w:cs="Times New Roman"/>
          <w:b/>
          <w:bCs/>
          <w:sz w:val="28"/>
          <w:szCs w:val="28"/>
        </w:rPr>
        <w:t>K. Anbarasi,</w:t>
      </w:r>
      <w:r>
        <w:rPr>
          <w:rFonts w:ascii="Times New Roman" w:hAnsi="Times New Roman" w:eastAsia="Times New Roman" w:cs="Times New Roman"/>
          <w:sz w:val="28"/>
          <w:szCs w:val="28"/>
        </w:rPr>
        <w:t xml:space="preserve"> 2016 "Removal of Chromium from tannery effluent by Electro-Fenton Process" - Poster presentation in International Conference on Advanced Oxidation Process.</w:t>
      </w:r>
    </w:p>
    <w:p>
      <w:pPr>
        <w:numPr>
          <w:ilvl w:val="0"/>
          <w:numId w:val="15"/>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G. Selvabharathi , </w:t>
      </w:r>
      <w:r>
        <w:rPr>
          <w:rFonts w:ascii="Times New Roman" w:hAnsi="Times New Roman" w:eastAsia="Times New Roman" w:cs="Times New Roman"/>
          <w:b/>
          <w:bCs/>
          <w:sz w:val="28"/>
          <w:szCs w:val="28"/>
        </w:rPr>
        <w:t>K. Anbarasi</w:t>
      </w:r>
      <w:r>
        <w:rPr>
          <w:rFonts w:ascii="Times New Roman" w:hAnsi="Times New Roman" w:eastAsia="Times New Roman" w:cs="Times New Roman"/>
          <w:sz w:val="28"/>
          <w:szCs w:val="28"/>
        </w:rPr>
        <w:t xml:space="preserve"> and S. Robert Ravi, 2016 "Treatment of Tannery Water by Activated Sludge Process in National Conference NCGET conducted by Department of Petrochemical Technology, BIT Campus, Anna University, Tiruchirappalli </w:t>
      </w:r>
    </w:p>
    <w:p>
      <w:pPr>
        <w:numPr>
          <w:ilvl w:val="0"/>
          <w:numId w:val="15"/>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Anbarasi Karunanithi</w:t>
      </w:r>
      <w:r>
        <w:rPr>
          <w:rFonts w:ascii="Times New Roman" w:hAnsi="Times New Roman" w:eastAsia="Times New Roman" w:cs="Times New Roman"/>
          <w:sz w:val="28"/>
          <w:szCs w:val="28"/>
        </w:rPr>
        <w:t>, Pavithra, 2016 "Microwave – Assisted Extraction and optimization of Phenolic Compounds from pineapple waste" in National Conference Emerging Trends in Chemical and Petrochemical Technology, Department of Petrochemical Technology, BIT Campus, Anna University, Tiruchirappalli.</w:t>
      </w:r>
    </w:p>
    <w:p>
      <w:pPr>
        <w:numPr>
          <w:ilvl w:val="0"/>
          <w:numId w:val="15"/>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Anbarasi Karunanithi</w:t>
      </w:r>
      <w:r>
        <w:rPr>
          <w:rFonts w:ascii="Times New Roman" w:hAnsi="Times New Roman" w:eastAsia="Times New Roman" w:cs="Times New Roman"/>
          <w:sz w:val="28"/>
          <w:szCs w:val="28"/>
        </w:rPr>
        <w:t xml:space="preserve">, 2014 "Extraction of value –added components from fruit wastes" -Paper Presented in International Conference on Energy and Environmental Engineering" Organized by Department of Petrochemical Technology, BIT Campus, Anna University, Tiruchirappalli. </w:t>
      </w:r>
    </w:p>
    <w:p>
      <w:pPr>
        <w:numPr>
          <w:ilvl w:val="0"/>
          <w:numId w:val="15"/>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Anbarasi K</w:t>
      </w:r>
      <w:r>
        <w:rPr>
          <w:rFonts w:ascii="Times New Roman" w:hAnsi="Times New Roman" w:eastAsia="Times New Roman" w:cs="Times New Roman"/>
          <w:sz w:val="28"/>
          <w:szCs w:val="28"/>
        </w:rPr>
        <w:t>, 2006 “Treatment of Textile effluents using Bio – chemical methods Proceedings of AAQMENT – 2006 organized by mechanical and chemical department of Erode Sengunthar engineering college - February 23 -24, 2006</w:t>
      </w:r>
    </w:p>
    <w:p>
      <w:pPr>
        <w:numPr>
          <w:ilvl w:val="0"/>
          <w:numId w:val="15"/>
        </w:numPr>
        <w:tabs>
          <w:tab w:val="left" w:pos="352"/>
          <w:tab w:val="clear" w:pos="425"/>
        </w:tabs>
        <w:spacing w:after="0" w:line="360" w:lineRule="auto"/>
        <w:jc w:val="both"/>
        <w:rPr>
          <w:rFonts w:ascii="Times New Roman" w:hAnsi="Times New Roman" w:eastAsia="Times New Roman" w:cs="Times New Roman"/>
          <w:sz w:val="28"/>
          <w:szCs w:val="28"/>
        </w:rPr>
      </w:pPr>
      <w:r>
        <w:rPr>
          <w:rFonts w:ascii="Times New Roman" w:hAnsi="Times New Roman" w:cs="Times New Roman"/>
          <w:b/>
          <w:bCs/>
          <w:sz w:val="28"/>
          <w:szCs w:val="28"/>
        </w:rPr>
        <w:t>Anbarasi K.</w:t>
      </w:r>
      <w:r>
        <w:rPr>
          <w:rFonts w:ascii="Times New Roman" w:hAnsi="Times New Roman" w:cs="Times New Roman"/>
          <w:sz w:val="28"/>
          <w:szCs w:val="28"/>
        </w:rPr>
        <w:t xml:space="preserve"> Senthilkumar K. and Kannan K Sivakumar V., Ramesh K., 2005, "Prediction of gas holdup in three phase fluidized bed reactor", CHEMCON 2005, pp. 204.</w:t>
      </w:r>
    </w:p>
    <w:p>
      <w:pPr>
        <w:tabs>
          <w:tab w:val="left" w:pos="90"/>
          <w:tab w:val="left" w:pos="270"/>
        </w:tabs>
        <w:ind w:firstLine="360"/>
        <w:jc w:val="both"/>
        <w:rPr>
          <w:rFonts w:ascii="Times New Roman" w:hAnsi="Times New Roman" w:cs="Times New Roman"/>
          <w:sz w:val="28"/>
          <w:szCs w:val="28"/>
          <w:u w:val="single"/>
        </w:rPr>
      </w:pPr>
      <w:r>
        <w:rPr>
          <w:rFonts w:ascii="Times New Roman" w:hAnsi="Times New Roman" w:cs="Times New Roman"/>
          <w:b/>
          <w:sz w:val="28"/>
          <w:szCs w:val="28"/>
          <w:u w:val="single"/>
        </w:rPr>
        <w:t>DECLARATION</w:t>
      </w:r>
      <w:r>
        <w:rPr>
          <w:rFonts w:ascii="Times New Roman" w:hAnsi="Times New Roman" w:cs="Times New Roman"/>
          <w:sz w:val="28"/>
          <w:szCs w:val="28"/>
          <w:u w:val="single"/>
        </w:rPr>
        <w:t>:</w:t>
      </w:r>
    </w:p>
    <w:p>
      <w:pPr>
        <w:tabs>
          <w:tab w:val="left" w:pos="90"/>
          <w:tab w:val="left" w:pos="270"/>
        </w:tabs>
        <w:ind w:left="360"/>
        <w:jc w:val="both"/>
        <w:rPr>
          <w:rFonts w:ascii="Times New Roman" w:hAnsi="Times New Roman" w:cs="Times New Roman"/>
          <w:sz w:val="28"/>
          <w:szCs w:val="28"/>
        </w:rPr>
      </w:pPr>
      <w:r>
        <w:rPr>
          <w:rFonts w:ascii="Times New Roman" w:hAnsi="Times New Roman" w:cs="Times New Roman"/>
          <w:sz w:val="28"/>
          <w:szCs w:val="28"/>
        </w:rPr>
        <w:t xml:space="preserve">I certify that the information furnished above is correct to the best of knowledge and belief.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bidi="ta-IN"/>
        </w:rPr>
        <w:drawing>
          <wp:inline distT="0" distB="0" distL="0" distR="0">
            <wp:extent cx="911225" cy="521970"/>
            <wp:effectExtent l="0" t="0" r="3175" b="11430"/>
            <wp:docPr id="12" name="Picture 1" descr="C:\Users\Lenovo\Documents\Sig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C:\Users\Lenovo\Documents\Sign-I.JPG"/>
                    <pic:cNvPicPr>
                      <a:picLocks noChangeAspect="1" noChangeArrowheads="1"/>
                    </pic:cNvPicPr>
                  </pic:nvPicPr>
                  <pic:blipFill>
                    <a:blip r:embed="rId7"/>
                    <a:srcRect/>
                    <a:stretch>
                      <a:fillRect/>
                    </a:stretch>
                  </pic:blipFill>
                  <pic:spPr>
                    <a:xfrm>
                      <a:off x="0" y="0"/>
                      <a:ext cx="911225" cy="521970"/>
                    </a:xfrm>
                    <a:prstGeom prst="rect">
                      <a:avLst/>
                    </a:prstGeom>
                    <a:noFill/>
                    <a:ln w="9525">
                      <a:noFill/>
                      <a:miter lim="800000"/>
                      <a:headEnd/>
                      <a:tailEnd/>
                    </a:ln>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r>
    </w:p>
    <w:p>
      <w:pPr>
        <w:tabs>
          <w:tab w:val="left" w:pos="90"/>
          <w:tab w:val="left" w:pos="270"/>
        </w:tabs>
        <w:ind w:left="360"/>
        <w:jc w:val="both"/>
        <w:rPr>
          <w:rFonts w:ascii="Times New Roman" w:hAnsi="Times New Roman" w:cs="Times New Roman"/>
          <w:sz w:val="28"/>
          <w:szCs w:val="28"/>
        </w:rPr>
      </w:pP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b/>
      </w:r>
      <w:r>
        <w:rPr>
          <w:rFonts w:ascii="Times New Roman" w:hAnsi="Times New Roman" w:cs="Times New Roman"/>
          <w:sz w:val="28"/>
          <w:szCs w:val="28"/>
        </w:rPr>
        <w:t xml:space="preserve">Signature </w:t>
      </w:r>
      <w:r>
        <w:rPr>
          <w:rFonts w:ascii="Times New Roman" w:hAnsi="Times New Roman" w:eastAsia="Times New Roman" w:cs="Times New Roman"/>
          <w:sz w:val="28"/>
          <w:szCs w:val="28"/>
        </w:rPr>
        <w:t xml:space="preserve"> </w:t>
      </w:r>
    </w:p>
    <w:sectPr>
      <w:pgSz w:w="12240" w:h="15840"/>
      <w:pgMar w:top="990" w:right="630" w:bottom="1440" w:left="78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tha">
    <w:altName w:val="Leelawadee UI Semilight"/>
    <w:panose1 w:val="02000400000000000000"/>
    <w:charset w:val="01"/>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icrosoftSansSerif">
    <w:altName w:val="Yu Gothic"/>
    <w:panose1 w:val="00000000000000000000"/>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9104B"/>
    <w:multiLevelType w:val="singleLevel"/>
    <w:tmpl w:val="81B9104B"/>
    <w:lvl w:ilvl="0" w:tentative="0">
      <w:start w:val="1"/>
      <w:numFmt w:val="decimal"/>
      <w:lvlText w:val="%1."/>
      <w:lvlJc w:val="left"/>
      <w:pPr>
        <w:tabs>
          <w:tab w:val="left" w:pos="425"/>
        </w:tabs>
        <w:ind w:left="425" w:leftChars="0" w:hanging="425" w:firstLineChars="0"/>
      </w:pPr>
      <w:rPr>
        <w:rFonts w:hint="default"/>
      </w:rPr>
    </w:lvl>
  </w:abstractNum>
  <w:abstractNum w:abstractNumId="1">
    <w:nsid w:val="AA89040A"/>
    <w:multiLevelType w:val="singleLevel"/>
    <w:tmpl w:val="AA89040A"/>
    <w:lvl w:ilvl="0" w:tentative="0">
      <w:start w:val="1"/>
      <w:numFmt w:val="decimal"/>
      <w:lvlText w:val="%1."/>
      <w:lvlJc w:val="left"/>
      <w:pPr>
        <w:tabs>
          <w:tab w:val="left" w:pos="425"/>
        </w:tabs>
        <w:ind w:left="425" w:hanging="425"/>
      </w:pPr>
      <w:rPr>
        <w:rFonts w:hint="default"/>
      </w:rPr>
    </w:lvl>
  </w:abstractNum>
  <w:abstractNum w:abstractNumId="2">
    <w:nsid w:val="C6225081"/>
    <w:multiLevelType w:val="singleLevel"/>
    <w:tmpl w:val="C6225081"/>
    <w:lvl w:ilvl="0" w:tentative="0">
      <w:start w:val="1"/>
      <w:numFmt w:val="decimal"/>
      <w:lvlText w:val="%1."/>
      <w:lvlJc w:val="left"/>
      <w:pPr>
        <w:tabs>
          <w:tab w:val="left" w:pos="425"/>
        </w:tabs>
        <w:ind w:left="425" w:hanging="425"/>
      </w:pPr>
      <w:rPr>
        <w:rFonts w:hint="default"/>
      </w:rPr>
    </w:lvl>
  </w:abstractNum>
  <w:abstractNum w:abstractNumId="3">
    <w:nsid w:val="CB157CB4"/>
    <w:multiLevelType w:val="singleLevel"/>
    <w:tmpl w:val="CB157CB4"/>
    <w:lvl w:ilvl="0" w:tentative="0">
      <w:start w:val="1"/>
      <w:numFmt w:val="decimal"/>
      <w:lvlText w:val="%1."/>
      <w:lvlJc w:val="left"/>
      <w:pPr>
        <w:tabs>
          <w:tab w:val="left" w:pos="425"/>
        </w:tabs>
        <w:ind w:left="425" w:hanging="425"/>
      </w:pPr>
      <w:rPr>
        <w:rFonts w:hint="default"/>
        <w:color w:val="auto"/>
      </w:rPr>
    </w:lvl>
  </w:abstractNum>
  <w:abstractNum w:abstractNumId="4">
    <w:nsid w:val="CC4D399E"/>
    <w:multiLevelType w:val="singleLevel"/>
    <w:tmpl w:val="CC4D399E"/>
    <w:lvl w:ilvl="0" w:tentative="0">
      <w:start w:val="1"/>
      <w:numFmt w:val="decimal"/>
      <w:lvlText w:val="%1."/>
      <w:lvlJc w:val="left"/>
      <w:pPr>
        <w:tabs>
          <w:tab w:val="left" w:pos="425"/>
        </w:tabs>
        <w:ind w:left="425" w:hanging="425"/>
      </w:pPr>
      <w:rPr>
        <w:rFonts w:hint="default"/>
      </w:rPr>
    </w:lvl>
  </w:abstractNum>
  <w:abstractNum w:abstractNumId="5">
    <w:nsid w:val="CEE98216"/>
    <w:multiLevelType w:val="singleLevel"/>
    <w:tmpl w:val="CEE98216"/>
    <w:lvl w:ilvl="0" w:tentative="0">
      <w:start w:val="1"/>
      <w:numFmt w:val="decimal"/>
      <w:lvlText w:val="%1."/>
      <w:lvlJc w:val="left"/>
      <w:pPr>
        <w:tabs>
          <w:tab w:val="left" w:pos="425"/>
        </w:tabs>
        <w:ind w:left="425" w:hanging="425"/>
      </w:pPr>
      <w:rPr>
        <w:rFonts w:hint="default"/>
        <w:b w:val="0"/>
        <w:bCs w:val="0"/>
      </w:rPr>
    </w:lvl>
  </w:abstractNum>
  <w:abstractNum w:abstractNumId="6">
    <w:nsid w:val="D8F30CC2"/>
    <w:multiLevelType w:val="singleLevel"/>
    <w:tmpl w:val="D8F30CC2"/>
    <w:lvl w:ilvl="0" w:tentative="0">
      <w:start w:val="1"/>
      <w:numFmt w:val="decimal"/>
      <w:lvlText w:val="%1."/>
      <w:lvlJc w:val="left"/>
      <w:pPr>
        <w:tabs>
          <w:tab w:val="left" w:pos="425"/>
        </w:tabs>
        <w:ind w:left="425" w:hanging="425"/>
      </w:pPr>
      <w:rPr>
        <w:rFonts w:hint="default"/>
      </w:rPr>
    </w:lvl>
  </w:abstractNum>
  <w:abstractNum w:abstractNumId="7">
    <w:nsid w:val="0CFEDFA1"/>
    <w:multiLevelType w:val="singleLevel"/>
    <w:tmpl w:val="0CFEDFA1"/>
    <w:lvl w:ilvl="0" w:tentative="0">
      <w:start w:val="1"/>
      <w:numFmt w:val="decimal"/>
      <w:lvlText w:val="%1."/>
      <w:lvlJc w:val="left"/>
      <w:pPr>
        <w:tabs>
          <w:tab w:val="left" w:pos="425"/>
        </w:tabs>
        <w:ind w:left="425" w:hanging="425"/>
      </w:pPr>
      <w:rPr>
        <w:rFonts w:hint="default"/>
      </w:rPr>
    </w:lvl>
  </w:abstractNum>
  <w:abstractNum w:abstractNumId="8">
    <w:nsid w:val="13FD0224"/>
    <w:multiLevelType w:val="singleLevel"/>
    <w:tmpl w:val="13FD0224"/>
    <w:lvl w:ilvl="0" w:tentative="0">
      <w:start w:val="1"/>
      <w:numFmt w:val="decimal"/>
      <w:lvlText w:val="%1."/>
      <w:lvlJc w:val="left"/>
      <w:pPr>
        <w:tabs>
          <w:tab w:val="left" w:pos="425"/>
        </w:tabs>
        <w:ind w:left="425" w:hanging="425"/>
      </w:pPr>
      <w:rPr>
        <w:rFonts w:hint="default"/>
      </w:rPr>
    </w:lvl>
  </w:abstractNum>
  <w:abstractNum w:abstractNumId="9">
    <w:nsid w:val="141F0E63"/>
    <w:multiLevelType w:val="multilevel"/>
    <w:tmpl w:val="141F0E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CA47771"/>
    <w:multiLevelType w:val="multilevel"/>
    <w:tmpl w:val="1CA477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9437E88"/>
    <w:multiLevelType w:val="multilevel"/>
    <w:tmpl w:val="39437E88"/>
    <w:lvl w:ilvl="0" w:tentative="0">
      <w:start w:val="1"/>
      <w:numFmt w:val="bullet"/>
      <w:lvlText w:val=""/>
      <w:lvlJc w:val="left"/>
      <w:pPr>
        <w:ind w:left="720" w:hanging="360"/>
      </w:pPr>
      <w:rPr>
        <w:rFonts w:hint="default" w:ascii="Symbol" w:hAnsi="Symbol"/>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46414C7"/>
    <w:multiLevelType w:val="singleLevel"/>
    <w:tmpl w:val="646414C7"/>
    <w:lvl w:ilvl="0" w:tentative="0">
      <w:start w:val="1"/>
      <w:numFmt w:val="decimal"/>
      <w:lvlText w:val="%1."/>
      <w:lvlJc w:val="left"/>
      <w:pPr>
        <w:tabs>
          <w:tab w:val="left" w:pos="425"/>
        </w:tabs>
        <w:ind w:left="425" w:hanging="425"/>
      </w:pPr>
      <w:rPr>
        <w:rFonts w:hint="default"/>
      </w:rPr>
    </w:lvl>
  </w:abstractNum>
  <w:abstractNum w:abstractNumId="13">
    <w:nsid w:val="6A9C41D3"/>
    <w:multiLevelType w:val="multilevel"/>
    <w:tmpl w:val="6A9C41D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0CE4E93"/>
    <w:multiLevelType w:val="multilevel"/>
    <w:tmpl w:val="70CE4E9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530" w:hanging="360"/>
      </w:pPr>
      <w:rPr>
        <w:rFonts w:hint="default" w:ascii="Courier New" w:hAnsi="Courier New" w:cs="Courier New"/>
      </w:rPr>
    </w:lvl>
    <w:lvl w:ilvl="2" w:tentative="0">
      <w:start w:val="1"/>
      <w:numFmt w:val="bullet"/>
      <w:lvlText w:val=""/>
      <w:lvlJc w:val="left"/>
      <w:pPr>
        <w:ind w:left="2250" w:hanging="360"/>
      </w:pPr>
      <w:rPr>
        <w:rFonts w:hint="default" w:ascii="Wingdings" w:hAnsi="Wingdings"/>
      </w:rPr>
    </w:lvl>
    <w:lvl w:ilvl="3" w:tentative="0">
      <w:start w:val="1"/>
      <w:numFmt w:val="bullet"/>
      <w:lvlText w:val=""/>
      <w:lvlJc w:val="left"/>
      <w:pPr>
        <w:ind w:left="2970" w:hanging="360"/>
      </w:pPr>
      <w:rPr>
        <w:rFonts w:hint="default" w:ascii="Symbol" w:hAnsi="Symbol"/>
      </w:rPr>
    </w:lvl>
    <w:lvl w:ilvl="4" w:tentative="0">
      <w:start w:val="1"/>
      <w:numFmt w:val="bullet"/>
      <w:lvlText w:val="o"/>
      <w:lvlJc w:val="left"/>
      <w:pPr>
        <w:ind w:left="3690" w:hanging="360"/>
      </w:pPr>
      <w:rPr>
        <w:rFonts w:hint="default" w:ascii="Courier New" w:hAnsi="Courier New" w:cs="Courier New"/>
      </w:rPr>
    </w:lvl>
    <w:lvl w:ilvl="5" w:tentative="0">
      <w:start w:val="1"/>
      <w:numFmt w:val="bullet"/>
      <w:lvlText w:val=""/>
      <w:lvlJc w:val="left"/>
      <w:pPr>
        <w:ind w:left="4410" w:hanging="360"/>
      </w:pPr>
      <w:rPr>
        <w:rFonts w:hint="default" w:ascii="Wingdings" w:hAnsi="Wingdings"/>
      </w:rPr>
    </w:lvl>
    <w:lvl w:ilvl="6" w:tentative="0">
      <w:start w:val="1"/>
      <w:numFmt w:val="bullet"/>
      <w:lvlText w:val=""/>
      <w:lvlJc w:val="left"/>
      <w:pPr>
        <w:ind w:left="5130" w:hanging="360"/>
      </w:pPr>
      <w:rPr>
        <w:rFonts w:hint="default" w:ascii="Symbol" w:hAnsi="Symbol"/>
      </w:rPr>
    </w:lvl>
    <w:lvl w:ilvl="7" w:tentative="0">
      <w:start w:val="1"/>
      <w:numFmt w:val="bullet"/>
      <w:lvlText w:val="o"/>
      <w:lvlJc w:val="left"/>
      <w:pPr>
        <w:ind w:left="5850" w:hanging="360"/>
      </w:pPr>
      <w:rPr>
        <w:rFonts w:hint="default" w:ascii="Courier New" w:hAnsi="Courier New" w:cs="Courier New"/>
      </w:rPr>
    </w:lvl>
    <w:lvl w:ilvl="8" w:tentative="0">
      <w:start w:val="1"/>
      <w:numFmt w:val="bullet"/>
      <w:lvlText w:val=""/>
      <w:lvlJc w:val="left"/>
      <w:pPr>
        <w:ind w:left="6570" w:hanging="360"/>
      </w:pPr>
      <w:rPr>
        <w:rFonts w:hint="default" w:ascii="Wingdings" w:hAnsi="Wingdings"/>
      </w:rPr>
    </w:lvl>
  </w:abstractNum>
  <w:num w:numId="1">
    <w:abstractNumId w:val="14"/>
  </w:num>
  <w:num w:numId="2">
    <w:abstractNumId w:val="10"/>
  </w:num>
  <w:num w:numId="3">
    <w:abstractNumId w:val="9"/>
  </w:num>
  <w:num w:numId="4">
    <w:abstractNumId w:val="11"/>
  </w:num>
  <w:num w:numId="5">
    <w:abstractNumId w:val="13"/>
  </w:num>
  <w:num w:numId="6">
    <w:abstractNumId w:val="4"/>
  </w:num>
  <w:num w:numId="7">
    <w:abstractNumId w:val="1"/>
  </w:num>
  <w:num w:numId="8">
    <w:abstractNumId w:val="0"/>
  </w:num>
  <w:num w:numId="9">
    <w:abstractNumId w:val="3"/>
  </w:num>
  <w:num w:numId="10">
    <w:abstractNumId w:val="7"/>
  </w:num>
  <w:num w:numId="11">
    <w:abstractNumId w:val="6"/>
  </w:num>
  <w:num w:numId="12">
    <w:abstractNumId w:val="8"/>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documentProtection w:enforcement="0"/>
  <w:defaultTabStop w:val="720"/>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5C3D62"/>
    <w:rsid w:val="00002A56"/>
    <w:rsid w:val="00010E2D"/>
    <w:rsid w:val="0001105D"/>
    <w:rsid w:val="000145D0"/>
    <w:rsid w:val="00024491"/>
    <w:rsid w:val="00030814"/>
    <w:rsid w:val="00040E7C"/>
    <w:rsid w:val="00044312"/>
    <w:rsid w:val="00046E97"/>
    <w:rsid w:val="00064252"/>
    <w:rsid w:val="00071EC6"/>
    <w:rsid w:val="00084A99"/>
    <w:rsid w:val="00086F91"/>
    <w:rsid w:val="00097E59"/>
    <w:rsid w:val="000A6B22"/>
    <w:rsid w:val="000A74FA"/>
    <w:rsid w:val="000B474A"/>
    <w:rsid w:val="000E50FB"/>
    <w:rsid w:val="000E7F65"/>
    <w:rsid w:val="000F2615"/>
    <w:rsid w:val="000F2907"/>
    <w:rsid w:val="00102B3D"/>
    <w:rsid w:val="00102E2C"/>
    <w:rsid w:val="00106075"/>
    <w:rsid w:val="0011296E"/>
    <w:rsid w:val="00116542"/>
    <w:rsid w:val="00116CFC"/>
    <w:rsid w:val="0012296C"/>
    <w:rsid w:val="00127F8D"/>
    <w:rsid w:val="00160A11"/>
    <w:rsid w:val="00176D56"/>
    <w:rsid w:val="00195E6F"/>
    <w:rsid w:val="001A1537"/>
    <w:rsid w:val="001A22C8"/>
    <w:rsid w:val="001A4E81"/>
    <w:rsid w:val="001A55D8"/>
    <w:rsid w:val="001B0BEC"/>
    <w:rsid w:val="001B36EA"/>
    <w:rsid w:val="001C157B"/>
    <w:rsid w:val="001C6AE5"/>
    <w:rsid w:val="001D08B6"/>
    <w:rsid w:val="001D7F1B"/>
    <w:rsid w:val="001F2D02"/>
    <w:rsid w:val="002059E0"/>
    <w:rsid w:val="002077CC"/>
    <w:rsid w:val="00210F4E"/>
    <w:rsid w:val="0021279C"/>
    <w:rsid w:val="00214304"/>
    <w:rsid w:val="00240C75"/>
    <w:rsid w:val="00252C2B"/>
    <w:rsid w:val="00260912"/>
    <w:rsid w:val="002702D2"/>
    <w:rsid w:val="00287C65"/>
    <w:rsid w:val="0029621A"/>
    <w:rsid w:val="002B2B1A"/>
    <w:rsid w:val="002B3915"/>
    <w:rsid w:val="002B3A58"/>
    <w:rsid w:val="002D62D0"/>
    <w:rsid w:val="002E1EEF"/>
    <w:rsid w:val="002E79B5"/>
    <w:rsid w:val="002F6F45"/>
    <w:rsid w:val="003066E0"/>
    <w:rsid w:val="00310F4B"/>
    <w:rsid w:val="003147E8"/>
    <w:rsid w:val="00323665"/>
    <w:rsid w:val="00323F7D"/>
    <w:rsid w:val="0033649A"/>
    <w:rsid w:val="003367A9"/>
    <w:rsid w:val="00352B1B"/>
    <w:rsid w:val="0036257E"/>
    <w:rsid w:val="00364ADD"/>
    <w:rsid w:val="0038528E"/>
    <w:rsid w:val="0039529F"/>
    <w:rsid w:val="003A1426"/>
    <w:rsid w:val="003A6EDF"/>
    <w:rsid w:val="003A798B"/>
    <w:rsid w:val="003B7DD2"/>
    <w:rsid w:val="003F347E"/>
    <w:rsid w:val="003F5A72"/>
    <w:rsid w:val="0040285C"/>
    <w:rsid w:val="00417BC1"/>
    <w:rsid w:val="00442816"/>
    <w:rsid w:val="004521DC"/>
    <w:rsid w:val="00474040"/>
    <w:rsid w:val="004821E3"/>
    <w:rsid w:val="004A14E9"/>
    <w:rsid w:val="004A24BF"/>
    <w:rsid w:val="004C734E"/>
    <w:rsid w:val="004C75B2"/>
    <w:rsid w:val="004C78E3"/>
    <w:rsid w:val="004D4956"/>
    <w:rsid w:val="004E1D17"/>
    <w:rsid w:val="005012EF"/>
    <w:rsid w:val="00503CF5"/>
    <w:rsid w:val="00505854"/>
    <w:rsid w:val="00513B38"/>
    <w:rsid w:val="005247FB"/>
    <w:rsid w:val="00524BDF"/>
    <w:rsid w:val="0054038F"/>
    <w:rsid w:val="005618DA"/>
    <w:rsid w:val="00567AF5"/>
    <w:rsid w:val="005726F8"/>
    <w:rsid w:val="0057386A"/>
    <w:rsid w:val="00580DDA"/>
    <w:rsid w:val="005902A8"/>
    <w:rsid w:val="005A1A9F"/>
    <w:rsid w:val="005A793E"/>
    <w:rsid w:val="005A7969"/>
    <w:rsid w:val="005C1336"/>
    <w:rsid w:val="005C3D62"/>
    <w:rsid w:val="005C5648"/>
    <w:rsid w:val="00610CF0"/>
    <w:rsid w:val="00624303"/>
    <w:rsid w:val="00631B16"/>
    <w:rsid w:val="006322E4"/>
    <w:rsid w:val="006376E4"/>
    <w:rsid w:val="0064344E"/>
    <w:rsid w:val="00671B2C"/>
    <w:rsid w:val="00674025"/>
    <w:rsid w:val="006774D6"/>
    <w:rsid w:val="0068664B"/>
    <w:rsid w:val="0069134D"/>
    <w:rsid w:val="00695870"/>
    <w:rsid w:val="006A0B7D"/>
    <w:rsid w:val="006A3A23"/>
    <w:rsid w:val="006A3E87"/>
    <w:rsid w:val="006B2814"/>
    <w:rsid w:val="006B3F0B"/>
    <w:rsid w:val="006D57BD"/>
    <w:rsid w:val="006D7824"/>
    <w:rsid w:val="006E0EEC"/>
    <w:rsid w:val="00700038"/>
    <w:rsid w:val="00703615"/>
    <w:rsid w:val="00714902"/>
    <w:rsid w:val="00714AB8"/>
    <w:rsid w:val="00716876"/>
    <w:rsid w:val="007256FC"/>
    <w:rsid w:val="007337EF"/>
    <w:rsid w:val="007430F6"/>
    <w:rsid w:val="007442C0"/>
    <w:rsid w:val="007535E0"/>
    <w:rsid w:val="00755B14"/>
    <w:rsid w:val="00757821"/>
    <w:rsid w:val="00762A31"/>
    <w:rsid w:val="00773B6B"/>
    <w:rsid w:val="00773CC3"/>
    <w:rsid w:val="00782A70"/>
    <w:rsid w:val="00790E2F"/>
    <w:rsid w:val="007932D0"/>
    <w:rsid w:val="00796049"/>
    <w:rsid w:val="007A5138"/>
    <w:rsid w:val="007B3204"/>
    <w:rsid w:val="007C189C"/>
    <w:rsid w:val="007C383C"/>
    <w:rsid w:val="007C5565"/>
    <w:rsid w:val="007E2FD8"/>
    <w:rsid w:val="007F207D"/>
    <w:rsid w:val="007F5D33"/>
    <w:rsid w:val="0083277E"/>
    <w:rsid w:val="00835742"/>
    <w:rsid w:val="00842E9A"/>
    <w:rsid w:val="00862FF6"/>
    <w:rsid w:val="00875D12"/>
    <w:rsid w:val="008773E0"/>
    <w:rsid w:val="0088144F"/>
    <w:rsid w:val="00893C4F"/>
    <w:rsid w:val="0089415E"/>
    <w:rsid w:val="00894509"/>
    <w:rsid w:val="008A56AB"/>
    <w:rsid w:val="008B3AE2"/>
    <w:rsid w:val="008D5254"/>
    <w:rsid w:val="0090470E"/>
    <w:rsid w:val="009208B9"/>
    <w:rsid w:val="009228B5"/>
    <w:rsid w:val="009256C4"/>
    <w:rsid w:val="00930414"/>
    <w:rsid w:val="009306DF"/>
    <w:rsid w:val="00931925"/>
    <w:rsid w:val="009463FE"/>
    <w:rsid w:val="00955F8E"/>
    <w:rsid w:val="00957B3E"/>
    <w:rsid w:val="009641E7"/>
    <w:rsid w:val="00967B86"/>
    <w:rsid w:val="00971280"/>
    <w:rsid w:val="009847B7"/>
    <w:rsid w:val="0099194D"/>
    <w:rsid w:val="009A579E"/>
    <w:rsid w:val="009B0F33"/>
    <w:rsid w:val="009B125B"/>
    <w:rsid w:val="009B545B"/>
    <w:rsid w:val="009B57BD"/>
    <w:rsid w:val="009C2641"/>
    <w:rsid w:val="009D3F6C"/>
    <w:rsid w:val="009E15D7"/>
    <w:rsid w:val="009E1715"/>
    <w:rsid w:val="009E2C48"/>
    <w:rsid w:val="00A01972"/>
    <w:rsid w:val="00A0501A"/>
    <w:rsid w:val="00A14FBB"/>
    <w:rsid w:val="00A2380B"/>
    <w:rsid w:val="00A33109"/>
    <w:rsid w:val="00A40AD3"/>
    <w:rsid w:val="00A42EA0"/>
    <w:rsid w:val="00A43D87"/>
    <w:rsid w:val="00A50A57"/>
    <w:rsid w:val="00A55990"/>
    <w:rsid w:val="00A81E4C"/>
    <w:rsid w:val="00A83303"/>
    <w:rsid w:val="00A86A71"/>
    <w:rsid w:val="00A90EFB"/>
    <w:rsid w:val="00AA14BE"/>
    <w:rsid w:val="00AC2306"/>
    <w:rsid w:val="00AE0993"/>
    <w:rsid w:val="00AF2376"/>
    <w:rsid w:val="00AF7F8D"/>
    <w:rsid w:val="00B077AB"/>
    <w:rsid w:val="00B1320F"/>
    <w:rsid w:val="00B16841"/>
    <w:rsid w:val="00B2267E"/>
    <w:rsid w:val="00B2711D"/>
    <w:rsid w:val="00B3265D"/>
    <w:rsid w:val="00B34082"/>
    <w:rsid w:val="00B40773"/>
    <w:rsid w:val="00B455FB"/>
    <w:rsid w:val="00B618C1"/>
    <w:rsid w:val="00B758B1"/>
    <w:rsid w:val="00B77FC0"/>
    <w:rsid w:val="00B875B5"/>
    <w:rsid w:val="00BB12FE"/>
    <w:rsid w:val="00BB40A9"/>
    <w:rsid w:val="00BC29F6"/>
    <w:rsid w:val="00BE15D3"/>
    <w:rsid w:val="00BE229F"/>
    <w:rsid w:val="00BE5BC8"/>
    <w:rsid w:val="00C229AE"/>
    <w:rsid w:val="00C22F92"/>
    <w:rsid w:val="00C25925"/>
    <w:rsid w:val="00C25D76"/>
    <w:rsid w:val="00C34DCF"/>
    <w:rsid w:val="00C36BE7"/>
    <w:rsid w:val="00C46408"/>
    <w:rsid w:val="00C653B1"/>
    <w:rsid w:val="00C65DF7"/>
    <w:rsid w:val="00C70E26"/>
    <w:rsid w:val="00C80EC8"/>
    <w:rsid w:val="00C94DCE"/>
    <w:rsid w:val="00C95A07"/>
    <w:rsid w:val="00C9750C"/>
    <w:rsid w:val="00CC247E"/>
    <w:rsid w:val="00CC2AB9"/>
    <w:rsid w:val="00CC5D04"/>
    <w:rsid w:val="00CC7C9F"/>
    <w:rsid w:val="00CD6A95"/>
    <w:rsid w:val="00D01182"/>
    <w:rsid w:val="00D068AA"/>
    <w:rsid w:val="00D17A83"/>
    <w:rsid w:val="00D22278"/>
    <w:rsid w:val="00D27C9C"/>
    <w:rsid w:val="00D44726"/>
    <w:rsid w:val="00D53AC7"/>
    <w:rsid w:val="00D53B4C"/>
    <w:rsid w:val="00D779FF"/>
    <w:rsid w:val="00D950B0"/>
    <w:rsid w:val="00D958DE"/>
    <w:rsid w:val="00DA06C7"/>
    <w:rsid w:val="00DB3575"/>
    <w:rsid w:val="00DC166E"/>
    <w:rsid w:val="00DD1223"/>
    <w:rsid w:val="00DE1FBF"/>
    <w:rsid w:val="00E026BE"/>
    <w:rsid w:val="00E16E2A"/>
    <w:rsid w:val="00E51903"/>
    <w:rsid w:val="00E5220E"/>
    <w:rsid w:val="00E86744"/>
    <w:rsid w:val="00E90C43"/>
    <w:rsid w:val="00E97AC6"/>
    <w:rsid w:val="00EA1C87"/>
    <w:rsid w:val="00EC60C9"/>
    <w:rsid w:val="00ED2AC2"/>
    <w:rsid w:val="00F15FE3"/>
    <w:rsid w:val="00F32409"/>
    <w:rsid w:val="00F429C7"/>
    <w:rsid w:val="00F456A3"/>
    <w:rsid w:val="00F54033"/>
    <w:rsid w:val="00F63C3D"/>
    <w:rsid w:val="00F8062B"/>
    <w:rsid w:val="00F83993"/>
    <w:rsid w:val="00F9062A"/>
    <w:rsid w:val="00F9094C"/>
    <w:rsid w:val="00F96B85"/>
    <w:rsid w:val="00FA24D5"/>
    <w:rsid w:val="00FA68E5"/>
    <w:rsid w:val="00FB37C5"/>
    <w:rsid w:val="00FD12E8"/>
    <w:rsid w:val="00FE10DC"/>
    <w:rsid w:val="00FE614C"/>
    <w:rsid w:val="00FE7562"/>
    <w:rsid w:val="00FF2C35"/>
    <w:rsid w:val="00FF752B"/>
    <w:rsid w:val="018E585C"/>
    <w:rsid w:val="01F95DD5"/>
    <w:rsid w:val="02693767"/>
    <w:rsid w:val="04C15777"/>
    <w:rsid w:val="04DA3EC5"/>
    <w:rsid w:val="0776626D"/>
    <w:rsid w:val="08B4060E"/>
    <w:rsid w:val="0BCD6601"/>
    <w:rsid w:val="177837C0"/>
    <w:rsid w:val="1DEB70A1"/>
    <w:rsid w:val="26753E8D"/>
    <w:rsid w:val="272C29C2"/>
    <w:rsid w:val="2BF97F91"/>
    <w:rsid w:val="2CFC7C0D"/>
    <w:rsid w:val="2DB43D65"/>
    <w:rsid w:val="2E296119"/>
    <w:rsid w:val="2FF7174A"/>
    <w:rsid w:val="35077742"/>
    <w:rsid w:val="35682EF5"/>
    <w:rsid w:val="379F5EC3"/>
    <w:rsid w:val="3B750837"/>
    <w:rsid w:val="3C395690"/>
    <w:rsid w:val="3C3C0057"/>
    <w:rsid w:val="3CA75C21"/>
    <w:rsid w:val="45016D53"/>
    <w:rsid w:val="46307DD7"/>
    <w:rsid w:val="48BE3F9F"/>
    <w:rsid w:val="4CBC6C40"/>
    <w:rsid w:val="4DAF37E7"/>
    <w:rsid w:val="4F4D2326"/>
    <w:rsid w:val="4FE04D0D"/>
    <w:rsid w:val="51C60943"/>
    <w:rsid w:val="52003B8E"/>
    <w:rsid w:val="5B9D53DB"/>
    <w:rsid w:val="5CD9655C"/>
    <w:rsid w:val="5EB92529"/>
    <w:rsid w:val="60454603"/>
    <w:rsid w:val="627E5C0B"/>
    <w:rsid w:val="63C06282"/>
    <w:rsid w:val="6804720B"/>
    <w:rsid w:val="69820833"/>
    <w:rsid w:val="6ADD22CC"/>
    <w:rsid w:val="6E4623C2"/>
    <w:rsid w:val="718B1053"/>
    <w:rsid w:val="72B37A65"/>
    <w:rsid w:val="73680533"/>
    <w:rsid w:val="75D11745"/>
    <w:rsid w:val="7AB379D0"/>
    <w:rsid w:val="7D367C12"/>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4"/>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next w:val="1"/>
    <w:semiHidden/>
    <w:unhideWhenUsed/>
    <w:qFormat/>
    <w:uiPriority w:val="9"/>
    <w:pPr>
      <w:spacing w:beforeAutospacing="1" w:afterAutospacing="1"/>
      <w:outlineLvl w:val="1"/>
    </w:pPr>
    <w:rPr>
      <w:rFonts w:hint="eastAsia" w:ascii="SimSun" w:hAnsi="SimSun" w:eastAsia="SimSun" w:cs="Latha"/>
      <w:b/>
      <w:bCs/>
      <w:sz w:val="36"/>
      <w:szCs w:val="36"/>
      <w:lang w:val="en-US" w:eastAsia="zh-CN" w:bidi="ta-IN"/>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2"/>
    <w:semiHidden/>
    <w:unhideWhenUsed/>
    <w:qFormat/>
    <w:uiPriority w:val="99"/>
    <w:pPr>
      <w:spacing w:after="0" w:line="240" w:lineRule="auto"/>
    </w:pPr>
    <w:rPr>
      <w:rFonts w:ascii="Tahoma" w:hAnsi="Tahoma" w:cs="Tahoma"/>
      <w:sz w:val="16"/>
      <w:szCs w:val="16"/>
    </w:rPr>
  </w:style>
  <w:style w:type="character" w:styleId="7">
    <w:name w:val="FollowedHyperlink"/>
    <w:basedOn w:val="4"/>
    <w:semiHidden/>
    <w:unhideWhenUsed/>
    <w:qFormat/>
    <w:uiPriority w:val="99"/>
    <w:rPr>
      <w:color w:val="800080"/>
      <w:u w:val="single"/>
    </w:rPr>
  </w:style>
  <w:style w:type="character" w:styleId="8">
    <w:name w:val="Hyperlink"/>
    <w:basedOn w:val="4"/>
    <w:unhideWhenUsed/>
    <w:qFormat/>
    <w:uiPriority w:val="99"/>
    <w:rPr>
      <w:color w:val="0000FF" w:themeColor="hyperlink"/>
      <w:u w:val="single"/>
    </w:rPr>
  </w:style>
  <w:style w:type="character" w:styleId="9">
    <w:name w:val="Strong"/>
    <w:basedOn w:val="4"/>
    <w:qFormat/>
    <w:uiPriority w:val="22"/>
    <w:rPr>
      <w:b/>
      <w:bCs/>
    </w:rPr>
  </w:style>
  <w:style w:type="table" w:styleId="10">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1">
    <w:name w:val="List Paragraph"/>
    <w:basedOn w:val="1"/>
    <w:link w:val="13"/>
    <w:qFormat/>
    <w:uiPriority w:val="34"/>
    <w:pPr>
      <w:ind w:left="720"/>
      <w:contextualSpacing/>
    </w:pPr>
  </w:style>
  <w:style w:type="character" w:customStyle="1" w:styleId="12">
    <w:name w:val="Balloon Text Char"/>
    <w:basedOn w:val="4"/>
    <w:link w:val="6"/>
    <w:semiHidden/>
    <w:qFormat/>
    <w:uiPriority w:val="99"/>
    <w:rPr>
      <w:rFonts w:ascii="Tahoma" w:hAnsi="Tahoma" w:cs="Tahoma"/>
      <w:sz w:val="16"/>
      <w:szCs w:val="16"/>
    </w:rPr>
  </w:style>
  <w:style w:type="character" w:customStyle="1" w:styleId="13">
    <w:name w:val="List Paragraph Char"/>
    <w:basedOn w:val="4"/>
    <w:link w:val="11"/>
    <w:qFormat/>
    <w:uiPriority w:val="34"/>
  </w:style>
  <w:style w:type="character" w:customStyle="1" w:styleId="14">
    <w:name w:val="Heading 1 Char"/>
    <w:basedOn w:val="4"/>
    <w:link w:val="2"/>
    <w:qFormat/>
    <w:uiPriority w:val="9"/>
    <w:rPr>
      <w:rFonts w:asciiTheme="majorHAnsi" w:hAnsiTheme="majorHAnsi" w:eastAsiaTheme="majorEastAsia" w:cstheme="majorBidi"/>
      <w:b/>
      <w:bCs/>
      <w:color w:val="366091" w:themeColor="accent1" w:themeShade="BF"/>
      <w:sz w:val="28"/>
      <w:szCs w:val="28"/>
    </w:rPr>
  </w:style>
  <w:style w:type="paragraph" w:styleId="15">
    <w:name w:val="No Spacing"/>
    <w:qFormat/>
    <w:uiPriority w:val="1"/>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A0EA8-1620-43CE-B208-679804BF0361}">
  <ds:schemaRefs/>
</ds:datastoreItem>
</file>

<file path=docProps/app.xml><?xml version="1.0" encoding="utf-8"?>
<Properties xmlns="http://schemas.openxmlformats.org/officeDocument/2006/extended-properties" xmlns:vt="http://schemas.openxmlformats.org/officeDocument/2006/docPropsVTypes">
  <Template>Normal</Template>
  <Pages>15</Pages>
  <Words>3851</Words>
  <Characters>21955</Characters>
  <Lines>182</Lines>
  <Paragraphs>51</Paragraphs>
  <TotalTime>15</TotalTime>
  <ScaleCrop>false</ScaleCrop>
  <LinksUpToDate>false</LinksUpToDate>
  <CharactersWithSpaces>25755</CharactersWithSpaces>
  <Application>WPS Office_12.2.0.13208_F1E327BC-269C-435d-A152-05C5408002CA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2018-07-23T08:38:00Z</dcterms:created>
  <dc:creator>ucep</dc:creator>
  <cp:lastModifiedBy>anbarasi karunanithi</cp:lastModifiedBy>
  <cp:lastPrinted>2023-08-31T09:05:00Z</cp:lastPrinted>
  <dcterms:modified xsi:type="dcterms:W3CDTF">2023-09-13T08:14:02Z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1033-12.2.0.13208</vt:lpwstr>
  </property>
  <property fmtid="{D5CDD505-2E9C-101B-9397-08002B2CF9AE}" pid="3" name="ICV">
    <vt:lpwstr>1B10ABF2C333483EAC491CE3C4D66D8B</vt:lpwstr>
  </property>
</Properties>
</file>